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752F9" w14:textId="08D1465A" w:rsidR="00FD7D11" w:rsidRPr="00775582" w:rsidRDefault="00FD7D11" w:rsidP="00FD7D11">
      <w:pPr>
        <w:suppressAutoHyphens/>
        <w:spacing w:after="0" w:line="276" w:lineRule="auto"/>
        <w:jc w:val="right"/>
        <w:rPr>
          <w:rFonts w:ascii="Times New Roman" w:eastAsia="Calibri" w:hAnsi="Times New Roman" w:cs="Times New Roman"/>
          <w:b/>
          <w:color w:val="000000"/>
          <w:shd w:val="clear" w:color="auto" w:fill="FFFFFF"/>
          <w:lang w:eastAsia="ar-SA"/>
        </w:rPr>
      </w:pPr>
      <w:r w:rsidRPr="00775582">
        <w:rPr>
          <w:rFonts w:ascii="Times New Roman" w:eastAsia="Calibri" w:hAnsi="Times New Roman" w:cs="Times New Roman"/>
          <w:b/>
          <w:color w:val="000000"/>
          <w:shd w:val="clear" w:color="auto" w:fill="FFFFFF"/>
          <w:lang w:eastAsia="ar-SA"/>
        </w:rPr>
        <w:t>(в редакции от «</w:t>
      </w:r>
      <w:r>
        <w:rPr>
          <w:rFonts w:ascii="Times New Roman" w:eastAsia="Calibri" w:hAnsi="Times New Roman" w:cs="Times New Roman"/>
          <w:b/>
          <w:color w:val="000000"/>
          <w:shd w:val="clear" w:color="auto" w:fill="FFFFFF"/>
          <w:lang w:eastAsia="ar-SA"/>
        </w:rPr>
        <w:t>29</w:t>
      </w:r>
      <w:r w:rsidRPr="00775582">
        <w:rPr>
          <w:rFonts w:ascii="Times New Roman" w:eastAsia="Calibri" w:hAnsi="Times New Roman" w:cs="Times New Roman"/>
          <w:b/>
          <w:color w:val="000000"/>
          <w:shd w:val="clear" w:color="auto" w:fill="FFFFFF"/>
          <w:lang w:eastAsia="ar-SA"/>
        </w:rPr>
        <w:t>»</w:t>
      </w:r>
      <w:r>
        <w:rPr>
          <w:rFonts w:ascii="Times New Roman" w:eastAsia="Calibri" w:hAnsi="Times New Roman" w:cs="Times New Roman"/>
          <w:b/>
          <w:color w:val="000000"/>
          <w:shd w:val="clear" w:color="auto" w:fill="FFFFFF"/>
          <w:lang w:eastAsia="ar-SA"/>
        </w:rPr>
        <w:t xml:space="preserve"> июля</w:t>
      </w:r>
      <w:r w:rsidRPr="00775582">
        <w:rPr>
          <w:rFonts w:ascii="Times New Roman" w:eastAsia="Calibri" w:hAnsi="Times New Roman" w:cs="Times New Roman"/>
          <w:b/>
          <w:color w:val="000000"/>
          <w:shd w:val="clear" w:color="auto" w:fill="FFFFFF"/>
          <w:lang w:eastAsia="ar-SA"/>
        </w:rPr>
        <w:t xml:space="preserve"> </w:t>
      </w:r>
      <w:r w:rsidRPr="00775582">
        <w:rPr>
          <w:rFonts w:ascii="Times New Roman" w:eastAsia="Calibri" w:hAnsi="Times New Roman" w:cs="Times New Roman"/>
          <w:b/>
          <w:color w:val="000000"/>
          <w:shd w:val="clear" w:color="auto" w:fill="FFFFFF"/>
          <w:lang w:eastAsia="ar-SA"/>
        </w:rPr>
        <w:t>2026 г.)</w:t>
      </w:r>
    </w:p>
    <w:p w14:paraId="468C7FE5" w14:textId="77777777" w:rsidR="00FD7D11" w:rsidRDefault="00FD7D11" w:rsidP="00E6690E">
      <w:pPr>
        <w:spacing w:after="0" w:line="276" w:lineRule="auto"/>
        <w:ind w:left="567" w:hanging="567"/>
        <w:jc w:val="center"/>
        <w:rPr>
          <w:rStyle w:val="ad"/>
          <w:rFonts w:ascii="Times New Roman" w:hAnsi="Times New Roman" w:cs="Times New Roman"/>
        </w:rPr>
      </w:pPr>
    </w:p>
    <w:p w14:paraId="13792F33" w14:textId="7D55ABA6" w:rsidR="007E1DD8" w:rsidRPr="0001038D" w:rsidRDefault="00963E62" w:rsidP="00E6690E">
      <w:pPr>
        <w:spacing w:after="0" w:line="276" w:lineRule="auto"/>
        <w:ind w:left="567" w:hanging="567"/>
        <w:jc w:val="center"/>
        <w:rPr>
          <w:rStyle w:val="ad"/>
          <w:rFonts w:ascii="Times New Roman" w:hAnsi="Times New Roman" w:cs="Times New Roman"/>
        </w:rPr>
      </w:pPr>
      <w:r w:rsidRPr="0001038D">
        <w:rPr>
          <w:rStyle w:val="ad"/>
          <w:rFonts w:ascii="Times New Roman" w:hAnsi="Times New Roman" w:cs="Times New Roman"/>
        </w:rPr>
        <w:t>СПЕЦИАЛЬНЫЕ УСЛОВИЯ</w:t>
      </w:r>
      <w:r w:rsidRPr="0001038D">
        <w:rPr>
          <w:rFonts w:ascii="Times New Roman" w:hAnsi="Times New Roman" w:cs="Times New Roman"/>
        </w:rPr>
        <w:br/>
      </w:r>
      <w:r w:rsidRPr="0001038D">
        <w:rPr>
          <w:rStyle w:val="ad"/>
          <w:rFonts w:ascii="Times New Roman" w:hAnsi="Times New Roman" w:cs="Times New Roman"/>
        </w:rPr>
        <w:t>выполнения работ по кузовному ремонту транспортных средств</w:t>
      </w:r>
    </w:p>
    <w:p w14:paraId="57602A75" w14:textId="1F49AB17" w:rsidR="00963E62" w:rsidRPr="0001038D" w:rsidRDefault="00963E62" w:rsidP="00E6690E">
      <w:pPr>
        <w:spacing w:after="0" w:line="276" w:lineRule="auto"/>
        <w:ind w:left="567" w:hanging="567"/>
        <w:jc w:val="center"/>
        <w:rPr>
          <w:rStyle w:val="ad"/>
          <w:rFonts w:ascii="Times New Roman" w:hAnsi="Times New Roman" w:cs="Times New Roman"/>
        </w:rPr>
      </w:pPr>
    </w:p>
    <w:p w14:paraId="472B7435" w14:textId="492D4931" w:rsidR="00E6690E" w:rsidRPr="0001038D" w:rsidRDefault="00E6690E" w:rsidP="00694BF2">
      <w:pPr>
        <w:pStyle w:val="pdq2pgselectionanchorcontainer"/>
        <w:numPr>
          <w:ilvl w:val="0"/>
          <w:numId w:val="17"/>
        </w:numPr>
        <w:tabs>
          <w:tab w:val="left" w:pos="567"/>
        </w:tabs>
        <w:spacing w:before="0" w:beforeAutospacing="0" w:after="0" w:afterAutospacing="0" w:line="276" w:lineRule="auto"/>
        <w:ind w:hanging="708"/>
        <w:jc w:val="both"/>
        <w:rPr>
          <w:rStyle w:val="ad"/>
          <w:sz w:val="22"/>
          <w:szCs w:val="22"/>
        </w:rPr>
      </w:pPr>
      <w:r w:rsidRPr="0001038D">
        <w:rPr>
          <w:rStyle w:val="ad"/>
          <w:sz w:val="22"/>
          <w:szCs w:val="22"/>
        </w:rPr>
        <w:t>ОБЩИЕ ПОЛОЖЕНИЯ</w:t>
      </w:r>
    </w:p>
    <w:p w14:paraId="68F9F17C" w14:textId="14BB0462" w:rsidR="00E6690E" w:rsidRPr="00C353BF" w:rsidRDefault="00E6690E" w:rsidP="00C353BF">
      <w:pPr>
        <w:pStyle w:val="pdq2pgselectionanchorcontainer"/>
        <w:spacing w:before="0" w:beforeAutospacing="0" w:after="0" w:afterAutospacing="0" w:line="276" w:lineRule="auto"/>
        <w:ind w:left="567" w:hanging="567"/>
        <w:jc w:val="both"/>
        <w:rPr>
          <w:rStyle w:val="ad"/>
          <w:b w:val="0"/>
          <w:bCs w:val="0"/>
          <w:sz w:val="22"/>
          <w:szCs w:val="22"/>
        </w:rPr>
      </w:pPr>
      <w:r w:rsidRPr="0001038D">
        <w:rPr>
          <w:rStyle w:val="ad"/>
          <w:b w:val="0"/>
          <w:bCs w:val="0"/>
          <w:sz w:val="22"/>
          <w:szCs w:val="22"/>
        </w:rPr>
        <w:t xml:space="preserve">1.1. </w:t>
      </w:r>
      <w:r w:rsidR="00C353BF" w:rsidRPr="00C353BF">
        <w:rPr>
          <w:rStyle w:val="ad"/>
          <w:b w:val="0"/>
          <w:bCs w:val="0"/>
          <w:sz w:val="22"/>
          <w:szCs w:val="22"/>
        </w:rPr>
        <w:t xml:space="preserve"> </w:t>
      </w:r>
      <w:r w:rsidR="00963E62" w:rsidRPr="0001038D">
        <w:rPr>
          <w:rStyle w:val="ad"/>
          <w:b w:val="0"/>
          <w:bCs w:val="0"/>
          <w:sz w:val="22"/>
          <w:szCs w:val="22"/>
        </w:rPr>
        <w:t>Настоящие Специальные условия определяют особенности выполнения работ по кузовному ремонту, восстановлению, окраске, замене кузовных элементов и иному восстановительному ремонту транспортных средств</w:t>
      </w:r>
      <w:r w:rsidR="002C2825">
        <w:rPr>
          <w:rStyle w:val="ad"/>
          <w:b w:val="0"/>
          <w:bCs w:val="0"/>
          <w:sz w:val="22"/>
          <w:szCs w:val="22"/>
        </w:rPr>
        <w:t>,</w:t>
      </w:r>
      <w:r w:rsidR="002C2825" w:rsidRPr="002C2825">
        <w:t xml:space="preserve"> </w:t>
      </w:r>
      <w:r w:rsidR="002C2825" w:rsidRPr="002C2825">
        <w:rPr>
          <w:rStyle w:val="ad"/>
          <w:b w:val="0"/>
          <w:bCs w:val="0"/>
          <w:sz w:val="22"/>
          <w:szCs w:val="22"/>
        </w:rPr>
        <w:t>предусмотренных пунктом 1.2.</w:t>
      </w:r>
      <w:r w:rsidR="00E84728">
        <w:rPr>
          <w:rStyle w:val="ad"/>
          <w:b w:val="0"/>
          <w:bCs w:val="0"/>
          <w:sz w:val="22"/>
          <w:szCs w:val="22"/>
        </w:rPr>
        <w:t>3</w:t>
      </w:r>
      <w:r w:rsidR="002C2825" w:rsidRPr="002C2825">
        <w:rPr>
          <w:rStyle w:val="ad"/>
          <w:b w:val="0"/>
          <w:bCs w:val="0"/>
          <w:sz w:val="22"/>
          <w:szCs w:val="22"/>
        </w:rPr>
        <w:t xml:space="preserve"> Договора,</w:t>
      </w:r>
      <w:r w:rsidR="00963E62" w:rsidRPr="0001038D">
        <w:rPr>
          <w:rStyle w:val="ad"/>
          <w:b w:val="0"/>
          <w:bCs w:val="0"/>
          <w:sz w:val="22"/>
          <w:szCs w:val="22"/>
        </w:rPr>
        <w:t xml:space="preserve"> и являются его неотъемлемой частью</w:t>
      </w:r>
      <w:r w:rsidR="00C353BF" w:rsidRPr="00C353BF">
        <w:rPr>
          <w:rStyle w:val="ad"/>
          <w:b w:val="0"/>
          <w:bCs w:val="0"/>
          <w:sz w:val="22"/>
          <w:szCs w:val="22"/>
        </w:rPr>
        <w:t xml:space="preserve"> </w:t>
      </w:r>
      <w:r w:rsidR="00C353BF">
        <w:rPr>
          <w:rStyle w:val="ad"/>
          <w:b w:val="0"/>
          <w:bCs w:val="0"/>
          <w:sz w:val="22"/>
          <w:szCs w:val="22"/>
        </w:rPr>
        <w:t>Договора.</w:t>
      </w:r>
    </w:p>
    <w:p w14:paraId="5D21B29F" w14:textId="0F01DAF6" w:rsidR="00963E62" w:rsidRPr="0001038D" w:rsidRDefault="00E6690E" w:rsidP="00697EF7">
      <w:pPr>
        <w:pStyle w:val="pdq2pgselectionanchorcontainer"/>
        <w:tabs>
          <w:tab w:val="left" w:pos="0"/>
        </w:tabs>
        <w:spacing w:before="0" w:beforeAutospacing="0" w:after="0" w:afterAutospacing="0" w:line="276" w:lineRule="auto"/>
        <w:ind w:left="567" w:hanging="567"/>
        <w:jc w:val="both"/>
        <w:rPr>
          <w:b/>
          <w:bCs/>
          <w:sz w:val="22"/>
          <w:szCs w:val="22"/>
        </w:rPr>
      </w:pPr>
      <w:r w:rsidRPr="0001038D">
        <w:rPr>
          <w:rStyle w:val="ad"/>
          <w:b w:val="0"/>
          <w:bCs w:val="0"/>
          <w:sz w:val="22"/>
          <w:szCs w:val="22"/>
        </w:rPr>
        <w:t xml:space="preserve">1.2. </w:t>
      </w:r>
      <w:r w:rsidR="00C353BF" w:rsidRPr="00C353BF">
        <w:rPr>
          <w:rStyle w:val="ad"/>
          <w:b w:val="0"/>
          <w:bCs w:val="0"/>
          <w:sz w:val="22"/>
          <w:szCs w:val="22"/>
        </w:rPr>
        <w:t xml:space="preserve"> </w:t>
      </w:r>
      <w:r w:rsidR="00963E62" w:rsidRPr="0001038D">
        <w:rPr>
          <w:rStyle w:val="ad"/>
          <w:b w:val="0"/>
          <w:bCs w:val="0"/>
          <w:sz w:val="22"/>
          <w:szCs w:val="22"/>
        </w:rPr>
        <w:t>Настоящие Специальные условия применяются к отношениям Сторон, связанным с проведением осмотра транспортного средства, согласованием объема восстановительных работ, выполнением кузовного ремонта, окраски, заменой кузовных деталей, использованием запасных частей и материалов, а также гарантийным сопровождением результатов выполненных работ.</w:t>
      </w:r>
      <w:r w:rsidR="00C353BF" w:rsidRPr="00C353BF">
        <w:t xml:space="preserve"> </w:t>
      </w:r>
      <w:r w:rsidR="00C353BF" w:rsidRPr="00C353BF">
        <w:rPr>
          <w:rStyle w:val="ad"/>
          <w:b w:val="0"/>
          <w:bCs w:val="0"/>
          <w:sz w:val="22"/>
          <w:szCs w:val="22"/>
        </w:rPr>
        <w:t>Ремонтные работы производятся в отношении транспортных средств европейской семерки, отечественных марок, прицепной техники, изотермических фургонов, малотоннажных импортных и отечественных ТС автоцистерн и др.</w:t>
      </w:r>
    </w:p>
    <w:p w14:paraId="70CE7006" w14:textId="71AE52E5" w:rsidR="00963E62" w:rsidRPr="0001038D" w:rsidRDefault="00E6690E" w:rsidP="00E6690E">
      <w:pPr>
        <w:pStyle w:val="ae"/>
        <w:spacing w:before="0" w:beforeAutospacing="0" w:after="0" w:afterAutospacing="0" w:line="276" w:lineRule="auto"/>
        <w:ind w:left="567" w:hanging="567"/>
        <w:jc w:val="both"/>
        <w:rPr>
          <w:b/>
          <w:bCs/>
          <w:sz w:val="22"/>
          <w:szCs w:val="22"/>
        </w:rPr>
      </w:pPr>
      <w:r w:rsidRPr="0001038D">
        <w:rPr>
          <w:rStyle w:val="ad"/>
          <w:b w:val="0"/>
          <w:bCs w:val="0"/>
          <w:sz w:val="22"/>
          <w:szCs w:val="22"/>
        </w:rPr>
        <w:t xml:space="preserve">1.3. </w:t>
      </w:r>
      <w:r w:rsidR="00963E62" w:rsidRPr="0001038D">
        <w:rPr>
          <w:rStyle w:val="ad"/>
          <w:b w:val="0"/>
          <w:bCs w:val="0"/>
          <w:sz w:val="22"/>
          <w:szCs w:val="22"/>
        </w:rPr>
        <w:t>Во всем, что не урегулировано настоящими Специальными условиями, Стороны руководствуются Договором, Общими условиями договора и действующим законодательством Российской Федерации.</w:t>
      </w:r>
    </w:p>
    <w:p w14:paraId="68354A00" w14:textId="77777777" w:rsidR="00963E62" w:rsidRPr="0001038D" w:rsidRDefault="00963E62" w:rsidP="00E6690E">
      <w:pPr>
        <w:spacing w:after="0" w:line="276" w:lineRule="auto"/>
        <w:ind w:left="567" w:hanging="567"/>
        <w:jc w:val="center"/>
        <w:rPr>
          <w:rFonts w:ascii="Times New Roman" w:eastAsia="Times New Roman" w:hAnsi="Times New Roman" w:cs="Times New Roman"/>
          <w:b/>
          <w:lang w:eastAsia="ru-RU"/>
        </w:rPr>
      </w:pPr>
    </w:p>
    <w:p w14:paraId="2F652DB8" w14:textId="48936FED" w:rsidR="007E1DD8" w:rsidRPr="0001038D" w:rsidRDefault="007E1DD8" w:rsidP="00694BF2">
      <w:pPr>
        <w:pStyle w:val="a3"/>
        <w:numPr>
          <w:ilvl w:val="0"/>
          <w:numId w:val="17"/>
        </w:numPr>
        <w:tabs>
          <w:tab w:val="left" w:pos="1560"/>
        </w:tabs>
        <w:spacing w:after="0" w:line="276" w:lineRule="auto"/>
        <w:ind w:left="567" w:hanging="567"/>
        <w:rPr>
          <w:rFonts w:ascii="Times New Roman" w:eastAsia="Times New Roman" w:hAnsi="Times New Roman" w:cs="Times New Roman"/>
          <w:b/>
          <w:bCs/>
          <w:lang w:eastAsia="ru-RU"/>
        </w:rPr>
      </w:pPr>
      <w:r w:rsidRPr="0001038D">
        <w:rPr>
          <w:rFonts w:ascii="Times New Roman" w:eastAsia="Times New Roman" w:hAnsi="Times New Roman" w:cs="Times New Roman"/>
          <w:b/>
          <w:bCs/>
          <w:lang w:eastAsia="ru-RU"/>
        </w:rPr>
        <w:t>ПОРЯДОК ВЫПОЛНЕНИЯ РЕМОНТНЫХ РАБОТ</w:t>
      </w:r>
    </w:p>
    <w:p w14:paraId="5797CB27" w14:textId="499B1D44" w:rsidR="007E1DD8" w:rsidRPr="0001038D" w:rsidRDefault="007E1DD8" w:rsidP="00E6690E">
      <w:pPr>
        <w:tabs>
          <w:tab w:val="left" w:pos="567"/>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i/>
          <w:iCs/>
          <w:lang w:eastAsia="ru-RU"/>
        </w:rPr>
        <w:t>Порядок обращения Заказчика и передача ТС:</w:t>
      </w:r>
    </w:p>
    <w:p w14:paraId="1654F790" w14:textId="77777777" w:rsidR="00694BF2" w:rsidRPr="0001038D" w:rsidRDefault="00694BF2" w:rsidP="00694BF2">
      <w:pPr>
        <w:pStyle w:val="a3"/>
        <w:numPr>
          <w:ilvl w:val="0"/>
          <w:numId w:val="2"/>
        </w:numPr>
        <w:tabs>
          <w:tab w:val="left" w:pos="567"/>
        </w:tabs>
        <w:spacing w:after="0" w:line="276" w:lineRule="auto"/>
        <w:contextualSpacing w:val="0"/>
        <w:jc w:val="both"/>
        <w:rPr>
          <w:rFonts w:ascii="Times New Roman" w:eastAsia="Times New Roman" w:hAnsi="Times New Roman" w:cs="Times New Roman"/>
          <w:vanish/>
        </w:rPr>
      </w:pPr>
    </w:p>
    <w:p w14:paraId="1C6A2C54" w14:textId="77777777" w:rsidR="00694BF2" w:rsidRPr="0001038D" w:rsidRDefault="00694BF2" w:rsidP="00694BF2">
      <w:pPr>
        <w:pStyle w:val="a3"/>
        <w:numPr>
          <w:ilvl w:val="0"/>
          <w:numId w:val="2"/>
        </w:numPr>
        <w:tabs>
          <w:tab w:val="left" w:pos="567"/>
        </w:tabs>
        <w:spacing w:after="0" w:line="276" w:lineRule="auto"/>
        <w:contextualSpacing w:val="0"/>
        <w:jc w:val="both"/>
        <w:rPr>
          <w:rFonts w:ascii="Times New Roman" w:eastAsia="Times New Roman" w:hAnsi="Times New Roman" w:cs="Times New Roman"/>
          <w:vanish/>
        </w:rPr>
      </w:pPr>
    </w:p>
    <w:p w14:paraId="755972CD" w14:textId="54AA1811" w:rsidR="007E1DD8" w:rsidRPr="0001038D" w:rsidRDefault="007E1DD8" w:rsidP="00694BF2">
      <w:pPr>
        <w:numPr>
          <w:ilvl w:val="1"/>
          <w:numId w:val="2"/>
        </w:numPr>
        <w:tabs>
          <w:tab w:val="left" w:pos="567"/>
        </w:tabs>
        <w:spacing w:after="0" w:line="276" w:lineRule="auto"/>
        <w:ind w:left="567" w:hanging="567"/>
        <w:jc w:val="both"/>
        <w:rPr>
          <w:rFonts w:ascii="Times New Roman" w:eastAsia="Times New Roman" w:hAnsi="Times New Roman" w:cs="Times New Roman"/>
        </w:rPr>
      </w:pPr>
      <w:r w:rsidRPr="0001038D">
        <w:rPr>
          <w:rFonts w:ascii="Times New Roman" w:eastAsia="Times New Roman" w:hAnsi="Times New Roman" w:cs="Times New Roman"/>
        </w:rPr>
        <w:t xml:space="preserve">При обращении </w:t>
      </w:r>
      <w:r w:rsidR="008115F8" w:rsidRPr="0001038D">
        <w:rPr>
          <w:rFonts w:ascii="Times New Roman" w:eastAsia="Times New Roman" w:hAnsi="Times New Roman" w:cs="Times New Roman"/>
        </w:rPr>
        <w:t>Клиента</w:t>
      </w:r>
      <w:r w:rsidRPr="0001038D">
        <w:rPr>
          <w:rFonts w:ascii="Times New Roman" w:eastAsia="Times New Roman" w:hAnsi="Times New Roman" w:cs="Times New Roman"/>
        </w:rPr>
        <w:t xml:space="preserve"> за выполнением Ремонтных работ, Исполнитель назначает точную дату и время передачи ТС для выполнения Ремонтных работ в порядке очередности, о чем уведомляет </w:t>
      </w:r>
      <w:r w:rsidR="00F92F1A" w:rsidRPr="0001038D">
        <w:rPr>
          <w:rFonts w:ascii="Times New Roman" w:eastAsia="Times New Roman" w:hAnsi="Times New Roman" w:cs="Times New Roman"/>
        </w:rPr>
        <w:t>Клиента</w:t>
      </w:r>
      <w:r w:rsidRPr="0001038D">
        <w:rPr>
          <w:rFonts w:ascii="Times New Roman" w:eastAsia="Times New Roman" w:hAnsi="Times New Roman" w:cs="Times New Roman"/>
        </w:rPr>
        <w:t xml:space="preserve"> любым доступным способом (в том числе в устной или письменной форме). </w:t>
      </w:r>
      <w:r w:rsidR="002A49AF" w:rsidRPr="0001038D">
        <w:rPr>
          <w:rFonts w:ascii="Times New Roman" w:eastAsia="Times New Roman" w:hAnsi="Times New Roman" w:cs="Times New Roman"/>
        </w:rPr>
        <w:t>Клиент</w:t>
      </w:r>
      <w:r w:rsidRPr="0001038D">
        <w:rPr>
          <w:rFonts w:ascii="Times New Roman" w:eastAsia="Times New Roman" w:hAnsi="Times New Roman" w:cs="Times New Roman"/>
        </w:rPr>
        <w:t xml:space="preserve"> обязуется предоставить принадлежащие ему ТС в распоряжение Исполнителя в сроки, указанные Исполнителем. В противном случае Исполнитель вправе назначить иной удобный е</w:t>
      </w:r>
      <w:r w:rsidR="003D761A" w:rsidRPr="0001038D">
        <w:rPr>
          <w:rFonts w:ascii="Times New Roman" w:eastAsia="Times New Roman" w:hAnsi="Times New Roman" w:cs="Times New Roman"/>
        </w:rPr>
        <w:t>му</w:t>
      </w:r>
      <w:r w:rsidRPr="0001038D">
        <w:rPr>
          <w:rFonts w:ascii="Times New Roman" w:eastAsia="Times New Roman" w:hAnsi="Times New Roman" w:cs="Times New Roman"/>
        </w:rPr>
        <w:t xml:space="preserve"> срок передачи ТС для выполнения Ремонтных работ.</w:t>
      </w:r>
    </w:p>
    <w:p w14:paraId="0396284C" w14:textId="75CC2674" w:rsidR="007E1DD8" w:rsidRPr="0001038D" w:rsidRDefault="007E1DD8" w:rsidP="00E6690E">
      <w:pPr>
        <w:numPr>
          <w:ilvl w:val="1"/>
          <w:numId w:val="2"/>
        </w:numPr>
        <w:tabs>
          <w:tab w:val="left" w:pos="567"/>
        </w:tabs>
        <w:spacing w:after="0" w:line="276" w:lineRule="auto"/>
        <w:ind w:left="567" w:hanging="567"/>
        <w:jc w:val="both"/>
        <w:rPr>
          <w:rFonts w:ascii="Times New Roman" w:eastAsia="Times New Roman" w:hAnsi="Times New Roman" w:cs="Times New Roman"/>
        </w:rPr>
      </w:pPr>
      <w:r w:rsidRPr="0001038D">
        <w:rPr>
          <w:rFonts w:ascii="Times New Roman" w:eastAsia="Times New Roman" w:hAnsi="Times New Roman" w:cs="Times New Roman"/>
        </w:rPr>
        <w:t xml:space="preserve">Исполнитель принимает ТС </w:t>
      </w:r>
      <w:r w:rsidR="002A49AF" w:rsidRPr="0001038D">
        <w:rPr>
          <w:rFonts w:ascii="Times New Roman" w:eastAsia="Times New Roman" w:hAnsi="Times New Roman" w:cs="Times New Roman"/>
        </w:rPr>
        <w:t>Клиента</w:t>
      </w:r>
      <w:r w:rsidRPr="0001038D">
        <w:rPr>
          <w:rFonts w:ascii="Times New Roman" w:eastAsia="Times New Roman" w:hAnsi="Times New Roman" w:cs="Times New Roman"/>
        </w:rPr>
        <w:t xml:space="preserve"> для осуществления Ремонтных работ от его уполномоченных представителей, действующих по доверенности, оформленной в соответствии требованиям, изложенными в </w:t>
      </w:r>
      <w:hyperlink w:anchor="пункт4точка1" w:history="1">
        <w:r w:rsidRPr="0001038D">
          <w:rPr>
            <w:rFonts w:ascii="Times New Roman" w:eastAsia="Times New Roman" w:hAnsi="Times New Roman" w:cs="Times New Roman"/>
            <w:color w:val="0000FF"/>
            <w:u w:val="single"/>
          </w:rPr>
          <w:t xml:space="preserve">п. </w:t>
        </w:r>
        <w:r w:rsidR="00697EF7">
          <w:rPr>
            <w:rFonts w:ascii="Times New Roman" w:eastAsia="Times New Roman" w:hAnsi="Times New Roman" w:cs="Times New Roman"/>
            <w:color w:val="0000FF"/>
            <w:u w:val="single"/>
          </w:rPr>
          <w:t>2</w:t>
        </w:r>
        <w:r w:rsidRPr="0001038D">
          <w:rPr>
            <w:rFonts w:ascii="Times New Roman" w:eastAsia="Times New Roman" w:hAnsi="Times New Roman" w:cs="Times New Roman"/>
            <w:color w:val="0000FF"/>
            <w:u w:val="single"/>
          </w:rPr>
          <w:t>.1.</w:t>
        </w:r>
      </w:hyperlink>
      <w:r w:rsidRPr="0001038D">
        <w:rPr>
          <w:rFonts w:ascii="Times New Roman" w:eastAsia="Times New Roman" w:hAnsi="Times New Roman" w:cs="Times New Roman"/>
        </w:rPr>
        <w:t xml:space="preserve"> Общих условий.</w:t>
      </w:r>
    </w:p>
    <w:p w14:paraId="3294AEF9" w14:textId="0DA7FC37" w:rsidR="007E1DD8" w:rsidRPr="0001038D" w:rsidRDefault="007E1DD8" w:rsidP="00E6690E">
      <w:pPr>
        <w:numPr>
          <w:ilvl w:val="1"/>
          <w:numId w:val="2"/>
        </w:numPr>
        <w:tabs>
          <w:tab w:val="left" w:pos="567"/>
        </w:tabs>
        <w:spacing w:after="0" w:line="276" w:lineRule="auto"/>
        <w:ind w:left="567" w:hanging="567"/>
        <w:jc w:val="both"/>
        <w:rPr>
          <w:rFonts w:ascii="Times New Roman" w:eastAsia="Times New Roman" w:hAnsi="Times New Roman" w:cs="Times New Roman"/>
        </w:rPr>
      </w:pPr>
      <w:r w:rsidRPr="0001038D">
        <w:rPr>
          <w:rFonts w:ascii="Times New Roman" w:eastAsia="Times New Roman" w:hAnsi="Times New Roman" w:cs="Times New Roman"/>
        </w:rPr>
        <w:t xml:space="preserve">При передаче ТС для целей ремонта по Договору, между </w:t>
      </w:r>
      <w:r w:rsidR="002A49AF" w:rsidRPr="0001038D">
        <w:rPr>
          <w:rFonts w:ascii="Times New Roman" w:eastAsia="Times New Roman" w:hAnsi="Times New Roman" w:cs="Times New Roman"/>
        </w:rPr>
        <w:t>Клиентом</w:t>
      </w:r>
      <w:r w:rsidRPr="0001038D">
        <w:rPr>
          <w:rFonts w:ascii="Times New Roman" w:eastAsia="Times New Roman" w:hAnsi="Times New Roman" w:cs="Times New Roman"/>
        </w:rPr>
        <w:t xml:space="preserve"> и Исполнителем составляется Акт приема-передачи ТС и подписываемый уполномоченным представителями сторон, в котором указываются комплектность ТС, видимые наружные повреждения, а также иные дефекты и т.п. </w:t>
      </w:r>
    </w:p>
    <w:p w14:paraId="0D094540" w14:textId="53E8F750" w:rsidR="007E1DD8" w:rsidRPr="0001038D" w:rsidRDefault="007E1DD8" w:rsidP="00E6690E">
      <w:pPr>
        <w:tabs>
          <w:tab w:val="left" w:pos="567"/>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rPr>
        <w:t>В случае отсутствия Акта приема-передачи ТС, факт заезда может подтверждаться иными документами (в том числе заявкой на ремонт, заказ-нарядом</w:t>
      </w:r>
      <w:r w:rsidR="002A49AF" w:rsidRPr="0001038D">
        <w:rPr>
          <w:rFonts w:ascii="Times New Roman" w:eastAsia="Times New Roman" w:hAnsi="Times New Roman" w:cs="Times New Roman"/>
        </w:rPr>
        <w:t>, отметка в</w:t>
      </w:r>
      <w:r w:rsidRPr="0001038D">
        <w:rPr>
          <w:rFonts w:ascii="Times New Roman" w:eastAsia="Times New Roman" w:hAnsi="Times New Roman" w:cs="Times New Roman"/>
        </w:rPr>
        <w:t xml:space="preserve"> </w:t>
      </w:r>
      <w:r w:rsidR="002A49AF" w:rsidRPr="0001038D">
        <w:rPr>
          <w:rFonts w:ascii="Times New Roman" w:eastAsia="Times New Roman" w:hAnsi="Times New Roman" w:cs="Times New Roman"/>
        </w:rPr>
        <w:t xml:space="preserve">журнале регистрации (учета) въезда и выезда автотранспорта в контрольно-пропускном пункте </w:t>
      </w:r>
      <w:r w:rsidRPr="0001038D">
        <w:rPr>
          <w:rFonts w:ascii="Times New Roman" w:eastAsia="Times New Roman" w:hAnsi="Times New Roman" w:cs="Times New Roman"/>
        </w:rPr>
        <w:t xml:space="preserve">и </w:t>
      </w:r>
      <w:r w:rsidR="002A49AF" w:rsidRPr="0001038D">
        <w:rPr>
          <w:rFonts w:ascii="Times New Roman" w:eastAsia="Times New Roman" w:hAnsi="Times New Roman" w:cs="Times New Roman"/>
        </w:rPr>
        <w:t>пр.</w:t>
      </w:r>
      <w:r w:rsidRPr="0001038D">
        <w:rPr>
          <w:rFonts w:ascii="Times New Roman" w:eastAsia="Times New Roman" w:hAnsi="Times New Roman" w:cs="Times New Roman"/>
        </w:rPr>
        <w:t>).</w:t>
      </w:r>
    </w:p>
    <w:p w14:paraId="37B263F8" w14:textId="4A495A9C" w:rsidR="007E1DD8" w:rsidRPr="0001038D" w:rsidRDefault="002A49AF" w:rsidP="00E6690E">
      <w:pPr>
        <w:numPr>
          <w:ilvl w:val="1"/>
          <w:numId w:val="2"/>
        </w:numPr>
        <w:tabs>
          <w:tab w:val="left" w:pos="567"/>
        </w:tabs>
        <w:spacing w:after="0" w:line="276" w:lineRule="auto"/>
        <w:ind w:left="567" w:hanging="567"/>
        <w:jc w:val="both"/>
        <w:rPr>
          <w:rFonts w:ascii="Times New Roman" w:eastAsia="Times New Roman" w:hAnsi="Times New Roman" w:cs="Times New Roman"/>
        </w:rPr>
      </w:pPr>
      <w:r w:rsidRPr="0001038D">
        <w:rPr>
          <w:rFonts w:ascii="Times New Roman" w:eastAsia="Times New Roman" w:hAnsi="Times New Roman" w:cs="Times New Roman"/>
        </w:rPr>
        <w:t>Клиент</w:t>
      </w:r>
      <w:r w:rsidR="007E1DD8" w:rsidRPr="0001038D">
        <w:rPr>
          <w:rFonts w:ascii="Times New Roman" w:eastAsia="Times New Roman" w:hAnsi="Times New Roman" w:cs="Times New Roman"/>
        </w:rPr>
        <w:t xml:space="preserve"> по требованию Исполнителя обязан предоставить ТС в чистом виде (в том числе рама, днище, а также тент прицепной техники) без нахождения в нем какого-либо груза, тары, легковоспламеняющихся и взрывчатых веществ, личных вещей и иного товара, за сохранность которых Исполнитель ответственности не несет, а также в отсутствии, не предусмотренной конструкцией и комплектацией заводом изготовителем (марки транспортного средства), дополнительного оборудования и агрегатов. При этом разумность и добросовестность, добровольно возложенных </w:t>
      </w:r>
      <w:r w:rsidRPr="0001038D">
        <w:rPr>
          <w:rFonts w:ascii="Times New Roman" w:eastAsia="Times New Roman" w:hAnsi="Times New Roman" w:cs="Times New Roman"/>
        </w:rPr>
        <w:t xml:space="preserve">Клиентом </w:t>
      </w:r>
      <w:r w:rsidR="007E1DD8" w:rsidRPr="0001038D">
        <w:rPr>
          <w:rFonts w:ascii="Times New Roman" w:eastAsia="Times New Roman" w:hAnsi="Times New Roman" w:cs="Times New Roman"/>
        </w:rPr>
        <w:t>на себя обязанностей, в соответствии с п. 5 ст. 10 ГК РФ, предполагается.</w:t>
      </w:r>
    </w:p>
    <w:p w14:paraId="51B1F204" w14:textId="62C02254" w:rsidR="007E1DD8" w:rsidRPr="0001038D" w:rsidRDefault="007E1DD8" w:rsidP="00E6690E">
      <w:pPr>
        <w:tabs>
          <w:tab w:val="left" w:pos="567"/>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rPr>
        <w:t xml:space="preserve">При нарушении </w:t>
      </w:r>
      <w:r w:rsidR="002A49AF" w:rsidRPr="0001038D">
        <w:rPr>
          <w:rFonts w:ascii="Times New Roman" w:eastAsia="Times New Roman" w:hAnsi="Times New Roman" w:cs="Times New Roman"/>
        </w:rPr>
        <w:t>Клиентом</w:t>
      </w:r>
      <w:r w:rsidRPr="0001038D">
        <w:rPr>
          <w:rFonts w:ascii="Times New Roman" w:eastAsia="Times New Roman" w:hAnsi="Times New Roman" w:cs="Times New Roman"/>
        </w:rPr>
        <w:t xml:space="preserve"> данного условия: </w:t>
      </w:r>
    </w:p>
    <w:p w14:paraId="329E63E3" w14:textId="02149754" w:rsidR="007E1DD8" w:rsidRPr="0001038D" w:rsidRDefault="002A49AF" w:rsidP="002A49AF">
      <w:pPr>
        <w:tabs>
          <w:tab w:val="left" w:pos="567"/>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rPr>
        <w:lastRenderedPageBreak/>
        <w:t xml:space="preserve">- </w:t>
      </w:r>
      <w:r w:rsidR="007E1DD8" w:rsidRPr="0001038D">
        <w:rPr>
          <w:rFonts w:ascii="Times New Roman" w:eastAsia="Times New Roman" w:hAnsi="Times New Roman" w:cs="Times New Roman"/>
        </w:rPr>
        <w:t xml:space="preserve">Исполнитель </w:t>
      </w:r>
      <w:r w:rsidRPr="0001038D">
        <w:rPr>
          <w:rFonts w:ascii="Times New Roman" w:eastAsia="Times New Roman" w:hAnsi="Times New Roman" w:cs="Times New Roman"/>
        </w:rPr>
        <w:t xml:space="preserve">не несет </w:t>
      </w:r>
      <w:r w:rsidR="007E1DD8" w:rsidRPr="0001038D">
        <w:rPr>
          <w:rFonts w:ascii="Times New Roman" w:eastAsia="Times New Roman" w:hAnsi="Times New Roman" w:cs="Times New Roman"/>
        </w:rPr>
        <w:t xml:space="preserve">ответственности за ущерб, в том числе причинённый третьим лицам, окружающей среде; </w:t>
      </w:r>
    </w:p>
    <w:p w14:paraId="016ACC8B" w14:textId="02661A41" w:rsidR="007E1DD8" w:rsidRPr="0001038D" w:rsidRDefault="002A49AF" w:rsidP="002A49AF">
      <w:pPr>
        <w:tabs>
          <w:tab w:val="left" w:pos="567"/>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rPr>
        <w:t>- Р</w:t>
      </w:r>
      <w:r w:rsidR="007E1DD8" w:rsidRPr="0001038D">
        <w:rPr>
          <w:rFonts w:ascii="Times New Roman" w:eastAsia="Times New Roman" w:hAnsi="Times New Roman" w:cs="Times New Roman"/>
        </w:rPr>
        <w:t xml:space="preserve">иск возникновения ущерба, в том числе вреда жизни и здоровью граждан, </w:t>
      </w:r>
      <w:r w:rsidR="0030392C" w:rsidRPr="0001038D">
        <w:rPr>
          <w:rFonts w:ascii="Times New Roman" w:eastAsia="Times New Roman" w:hAnsi="Times New Roman" w:cs="Times New Roman"/>
        </w:rPr>
        <w:t>Клиент</w:t>
      </w:r>
      <w:r w:rsidR="007E1DD8" w:rsidRPr="0001038D">
        <w:rPr>
          <w:rFonts w:ascii="Times New Roman" w:eastAsia="Times New Roman" w:hAnsi="Times New Roman" w:cs="Times New Roman"/>
        </w:rPr>
        <w:t xml:space="preserve"> несет самостоятельно;</w:t>
      </w:r>
    </w:p>
    <w:p w14:paraId="79359223" w14:textId="584C127E" w:rsidR="007E1DD8" w:rsidRPr="0001038D" w:rsidRDefault="002A49AF" w:rsidP="002A49AF">
      <w:pPr>
        <w:tabs>
          <w:tab w:val="left" w:pos="567"/>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rPr>
        <w:t xml:space="preserve">- </w:t>
      </w:r>
      <w:r w:rsidR="0030392C" w:rsidRPr="0001038D">
        <w:rPr>
          <w:rFonts w:ascii="Times New Roman" w:eastAsia="Times New Roman" w:hAnsi="Times New Roman" w:cs="Times New Roman"/>
        </w:rPr>
        <w:t>Исполнитель в</w:t>
      </w:r>
      <w:r w:rsidR="007E1DD8" w:rsidRPr="0001038D">
        <w:rPr>
          <w:rFonts w:ascii="Times New Roman" w:eastAsia="Times New Roman" w:hAnsi="Times New Roman" w:cs="Times New Roman"/>
        </w:rPr>
        <w:t xml:space="preserve">праве отказать в ремонте ТС без возмещения </w:t>
      </w:r>
      <w:r w:rsidRPr="0001038D">
        <w:rPr>
          <w:rFonts w:ascii="Times New Roman" w:eastAsia="Times New Roman" w:hAnsi="Times New Roman" w:cs="Times New Roman"/>
        </w:rPr>
        <w:t xml:space="preserve">Клиенту </w:t>
      </w:r>
      <w:r w:rsidR="007E1DD8" w:rsidRPr="0001038D">
        <w:rPr>
          <w:rFonts w:ascii="Times New Roman" w:eastAsia="Times New Roman" w:hAnsi="Times New Roman" w:cs="Times New Roman"/>
        </w:rPr>
        <w:t>каких-либо расходов и убытков.</w:t>
      </w:r>
    </w:p>
    <w:p w14:paraId="173437EA" w14:textId="7CDB97BE" w:rsidR="007E1DD8" w:rsidRPr="0001038D" w:rsidRDefault="0030392C" w:rsidP="00E6690E">
      <w:pPr>
        <w:numPr>
          <w:ilvl w:val="1"/>
          <w:numId w:val="2"/>
        </w:numPr>
        <w:tabs>
          <w:tab w:val="left" w:pos="567"/>
        </w:tabs>
        <w:spacing w:after="0" w:line="276" w:lineRule="auto"/>
        <w:ind w:left="567" w:hanging="567"/>
        <w:jc w:val="both"/>
        <w:rPr>
          <w:rFonts w:ascii="Times New Roman" w:eastAsia="Times New Roman" w:hAnsi="Times New Roman" w:cs="Times New Roman"/>
        </w:rPr>
      </w:pPr>
      <w:r w:rsidRPr="0001038D">
        <w:rPr>
          <w:rFonts w:ascii="Times New Roman" w:eastAsia="Times New Roman" w:hAnsi="Times New Roman" w:cs="Times New Roman"/>
        </w:rPr>
        <w:t>Клиент</w:t>
      </w:r>
      <w:r w:rsidR="007E1DD8" w:rsidRPr="0001038D">
        <w:rPr>
          <w:rFonts w:ascii="Times New Roman" w:eastAsia="Times New Roman" w:hAnsi="Times New Roman" w:cs="Times New Roman"/>
        </w:rPr>
        <w:t xml:space="preserve"> и его представители при нахождении на территории Исполнителя обязаны соблюдать установленные Исполнителем правила техники безопасности, пожарной безопасности и производственной санитарии, о чем Исполнитель (или его представитель) расписывается в Заявке на ремонт. </w:t>
      </w:r>
    </w:p>
    <w:p w14:paraId="4951B9F0" w14:textId="33B534DA" w:rsidR="007E1DD8" w:rsidRPr="0001038D" w:rsidRDefault="007E1DD8" w:rsidP="00E6690E">
      <w:pPr>
        <w:tabs>
          <w:tab w:val="left" w:pos="567"/>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rPr>
        <w:t xml:space="preserve">В случае причинения ущерба имуществу Исполнителя, в результате несоблюдения установленных правил, </w:t>
      </w:r>
      <w:r w:rsidR="0030392C" w:rsidRPr="0001038D">
        <w:rPr>
          <w:rFonts w:ascii="Times New Roman" w:eastAsia="Times New Roman" w:hAnsi="Times New Roman" w:cs="Times New Roman"/>
        </w:rPr>
        <w:t>Клиент</w:t>
      </w:r>
      <w:r w:rsidRPr="0001038D">
        <w:rPr>
          <w:rFonts w:ascii="Times New Roman" w:eastAsia="Times New Roman" w:hAnsi="Times New Roman" w:cs="Times New Roman"/>
        </w:rPr>
        <w:t xml:space="preserve"> обязуется, в течение 5 (пяти) календарных дней с момента предъявления Исполнителем соответствующего требования, возместить полную стоимость причиненного </w:t>
      </w:r>
      <w:r w:rsidR="008B06B9" w:rsidRPr="0001038D">
        <w:rPr>
          <w:rFonts w:ascii="Times New Roman" w:eastAsia="Times New Roman" w:hAnsi="Times New Roman" w:cs="Times New Roman"/>
        </w:rPr>
        <w:t>Клиентом</w:t>
      </w:r>
      <w:r w:rsidRPr="0001038D">
        <w:rPr>
          <w:rFonts w:ascii="Times New Roman" w:eastAsia="Times New Roman" w:hAnsi="Times New Roman" w:cs="Times New Roman"/>
        </w:rPr>
        <w:t xml:space="preserve"> или его представителем ущерба. </w:t>
      </w:r>
    </w:p>
    <w:p w14:paraId="5F57134A" w14:textId="3D0C0FD0" w:rsidR="007E1DD8" w:rsidRPr="0001038D" w:rsidRDefault="007E1DD8" w:rsidP="00E6690E">
      <w:pPr>
        <w:tabs>
          <w:tab w:val="left" w:pos="567"/>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rPr>
        <w:t xml:space="preserve">За причинение ущерба имуществу </w:t>
      </w:r>
      <w:r w:rsidR="008B06B9" w:rsidRPr="0001038D">
        <w:rPr>
          <w:rFonts w:ascii="Times New Roman" w:eastAsia="Times New Roman" w:hAnsi="Times New Roman" w:cs="Times New Roman"/>
        </w:rPr>
        <w:t>Клиента</w:t>
      </w:r>
      <w:r w:rsidRPr="0001038D">
        <w:rPr>
          <w:rFonts w:ascii="Times New Roman" w:eastAsia="Times New Roman" w:hAnsi="Times New Roman" w:cs="Times New Roman"/>
        </w:rPr>
        <w:t xml:space="preserve"> (или его представителю), причинение вреда здоровью </w:t>
      </w:r>
      <w:r w:rsidR="008B06B9" w:rsidRPr="0001038D">
        <w:rPr>
          <w:rFonts w:ascii="Times New Roman" w:eastAsia="Times New Roman" w:hAnsi="Times New Roman" w:cs="Times New Roman"/>
        </w:rPr>
        <w:t>Клиента</w:t>
      </w:r>
      <w:r w:rsidRPr="0001038D">
        <w:rPr>
          <w:rFonts w:ascii="Times New Roman" w:eastAsia="Times New Roman" w:hAnsi="Times New Roman" w:cs="Times New Roman"/>
        </w:rPr>
        <w:t xml:space="preserve"> (или его представителю) в результате несоблюдения </w:t>
      </w:r>
      <w:r w:rsidR="008B06B9" w:rsidRPr="0001038D">
        <w:rPr>
          <w:rFonts w:ascii="Times New Roman" w:eastAsia="Times New Roman" w:hAnsi="Times New Roman" w:cs="Times New Roman"/>
        </w:rPr>
        <w:t>Клиентом</w:t>
      </w:r>
      <w:r w:rsidRPr="0001038D">
        <w:rPr>
          <w:rFonts w:ascii="Times New Roman" w:eastAsia="Times New Roman" w:hAnsi="Times New Roman" w:cs="Times New Roman"/>
        </w:rPr>
        <w:t xml:space="preserve"> (или его представителем) установленных на территории Исполнителя правил техники безопасности, пожарной безопасности и производственной санитарии, Исполнитель ответственность не несет.</w:t>
      </w:r>
    </w:p>
    <w:p w14:paraId="2A8BD553" w14:textId="77777777" w:rsidR="007E1DD8" w:rsidRPr="0001038D" w:rsidRDefault="007E1DD8" w:rsidP="00E6690E">
      <w:pPr>
        <w:tabs>
          <w:tab w:val="left" w:pos="567"/>
        </w:tabs>
        <w:spacing w:after="0" w:line="276" w:lineRule="auto"/>
        <w:ind w:left="567"/>
        <w:jc w:val="both"/>
        <w:rPr>
          <w:rFonts w:ascii="Times New Roman" w:eastAsia="Times New Roman" w:hAnsi="Times New Roman" w:cs="Times New Roman"/>
          <w:i/>
          <w:iCs/>
        </w:rPr>
      </w:pPr>
      <w:r w:rsidRPr="0001038D">
        <w:rPr>
          <w:rFonts w:ascii="Times New Roman" w:eastAsia="Times New Roman" w:hAnsi="Times New Roman" w:cs="Times New Roman"/>
          <w:i/>
          <w:iCs/>
        </w:rPr>
        <w:t>Порядок выполнения Ремонтных работ:</w:t>
      </w:r>
    </w:p>
    <w:p w14:paraId="5183AA04" w14:textId="113D7751" w:rsidR="007E1DD8" w:rsidRPr="0001038D" w:rsidRDefault="007E1DD8" w:rsidP="00E6690E">
      <w:pPr>
        <w:numPr>
          <w:ilvl w:val="1"/>
          <w:numId w:val="2"/>
        </w:numPr>
        <w:spacing w:after="0" w:line="276" w:lineRule="auto"/>
        <w:ind w:left="567" w:hanging="567"/>
        <w:jc w:val="both"/>
        <w:rPr>
          <w:rFonts w:ascii="Times New Roman" w:eastAsia="Times New Roman" w:hAnsi="Times New Roman" w:cs="Times New Roman"/>
        </w:rPr>
      </w:pPr>
      <w:bookmarkStart w:id="0" w:name="пункт2точка6"/>
      <w:r w:rsidRPr="0001038D">
        <w:rPr>
          <w:rFonts w:ascii="Times New Roman" w:eastAsia="Times New Roman" w:hAnsi="Times New Roman" w:cs="Times New Roman"/>
        </w:rPr>
        <w:t xml:space="preserve">Перед началом проведения Ремонтных работ Исполнитель выполняет дефектовку ТС (комплекс работ по выявлению повреждений ТС и определению стоимости Ремонтных работ, деталей и материалов). Перед началом работ по дефектовке ТС Исполнитель при необходимости должен выполнить технологическую мойку ТС. Стоимость мойки ТС утверждается в прейскуранте, действующем у Исполнителя на дату заезда ТС. Технологическая мойка ТС оплачивается </w:t>
      </w:r>
      <w:r w:rsidR="008B06B9" w:rsidRPr="0001038D">
        <w:rPr>
          <w:rFonts w:ascii="Times New Roman" w:eastAsia="Times New Roman" w:hAnsi="Times New Roman" w:cs="Times New Roman"/>
        </w:rPr>
        <w:t>Клиентом</w:t>
      </w:r>
      <w:r w:rsidRPr="0001038D">
        <w:rPr>
          <w:rFonts w:ascii="Times New Roman" w:eastAsia="Times New Roman" w:hAnsi="Times New Roman" w:cs="Times New Roman"/>
        </w:rPr>
        <w:t>.</w:t>
      </w:r>
    </w:p>
    <w:bookmarkEnd w:id="0"/>
    <w:p w14:paraId="431E45A0" w14:textId="774D8E6C" w:rsidR="007E1DD8" w:rsidRPr="0001038D" w:rsidRDefault="007E1DD8" w:rsidP="00E6690E">
      <w:pPr>
        <w:numPr>
          <w:ilvl w:val="1"/>
          <w:numId w:val="2"/>
        </w:numPr>
        <w:spacing w:after="0" w:line="276" w:lineRule="auto"/>
        <w:ind w:left="567" w:hanging="567"/>
        <w:jc w:val="both"/>
        <w:rPr>
          <w:rFonts w:ascii="Times New Roman" w:eastAsia="Times New Roman" w:hAnsi="Times New Roman" w:cs="Times New Roman"/>
        </w:rPr>
      </w:pPr>
      <w:r w:rsidRPr="0001038D">
        <w:rPr>
          <w:rFonts w:ascii="Times New Roman" w:eastAsia="Times New Roman" w:hAnsi="Times New Roman" w:cs="Times New Roman"/>
        </w:rPr>
        <w:t xml:space="preserve">Исполнитель, по требованию </w:t>
      </w:r>
      <w:r w:rsidR="008B06B9" w:rsidRPr="0001038D">
        <w:rPr>
          <w:rFonts w:ascii="Times New Roman" w:eastAsia="Times New Roman" w:hAnsi="Times New Roman" w:cs="Times New Roman"/>
        </w:rPr>
        <w:t>Клиента</w:t>
      </w:r>
      <w:r w:rsidRPr="0001038D">
        <w:rPr>
          <w:rFonts w:ascii="Times New Roman" w:eastAsia="Times New Roman" w:hAnsi="Times New Roman" w:cs="Times New Roman"/>
        </w:rPr>
        <w:t xml:space="preserve">, или представителя </w:t>
      </w:r>
      <w:r w:rsidR="008B06B9" w:rsidRPr="0001038D">
        <w:rPr>
          <w:rFonts w:ascii="Times New Roman" w:eastAsia="Times New Roman" w:hAnsi="Times New Roman" w:cs="Times New Roman"/>
        </w:rPr>
        <w:t>Клиента</w:t>
      </w:r>
      <w:r w:rsidRPr="0001038D">
        <w:rPr>
          <w:rFonts w:ascii="Times New Roman" w:eastAsia="Times New Roman" w:hAnsi="Times New Roman" w:cs="Times New Roman"/>
        </w:rPr>
        <w:t xml:space="preserve">, обеспечивает возможность проверки хода и качества выполнения Ремонтных работ, а также связанных с этим технологических процессов и оборудования в нем задействованное, в производственных помещениях с учетом соблюдения технологического режима работы, правил техники безопасности, противопожарной безопасности и производственной санитарии. </w:t>
      </w:r>
    </w:p>
    <w:p w14:paraId="7B61F3B9" w14:textId="77777777" w:rsidR="007E1DD8" w:rsidRPr="0001038D" w:rsidRDefault="007E1DD8" w:rsidP="00E6690E">
      <w:pPr>
        <w:numPr>
          <w:ilvl w:val="1"/>
          <w:numId w:val="2"/>
        </w:numPr>
        <w:spacing w:after="0" w:line="276" w:lineRule="auto"/>
        <w:ind w:left="567" w:hanging="567"/>
        <w:jc w:val="both"/>
        <w:rPr>
          <w:rFonts w:ascii="Times New Roman" w:eastAsia="Times New Roman" w:hAnsi="Times New Roman" w:cs="Times New Roman"/>
        </w:rPr>
      </w:pPr>
      <w:r w:rsidRPr="0001038D">
        <w:rPr>
          <w:rFonts w:ascii="Times New Roman" w:eastAsia="Times New Roman" w:hAnsi="Times New Roman" w:cs="Times New Roman"/>
        </w:rPr>
        <w:t>Исполнитель самостоятельно определяет своих работников (сотрудников), которые поручается выполнение Ремонтных работ и совершения иных действий, осуществляемых в рамках Договора.</w:t>
      </w:r>
    </w:p>
    <w:p w14:paraId="77CFEFEC" w14:textId="5416D103" w:rsidR="007E1DD8" w:rsidRPr="0001038D" w:rsidRDefault="007E1DD8" w:rsidP="00E6690E">
      <w:pPr>
        <w:numPr>
          <w:ilvl w:val="1"/>
          <w:numId w:val="2"/>
        </w:numPr>
        <w:spacing w:after="0" w:line="276" w:lineRule="auto"/>
        <w:ind w:left="567" w:hanging="567"/>
        <w:jc w:val="both"/>
        <w:rPr>
          <w:rFonts w:ascii="Times New Roman" w:eastAsia="Times New Roman" w:hAnsi="Times New Roman" w:cs="Times New Roman"/>
        </w:rPr>
      </w:pPr>
      <w:r w:rsidRPr="0001038D">
        <w:rPr>
          <w:rFonts w:ascii="Times New Roman" w:eastAsia="Times New Roman" w:hAnsi="Times New Roman" w:cs="Times New Roman"/>
        </w:rPr>
        <w:t xml:space="preserve">В случае необходимости Исполнитель вправе без дополнительного согласования с </w:t>
      </w:r>
      <w:r w:rsidR="008B06B9" w:rsidRPr="0001038D">
        <w:rPr>
          <w:rFonts w:ascii="Times New Roman" w:eastAsia="Times New Roman" w:hAnsi="Times New Roman" w:cs="Times New Roman"/>
        </w:rPr>
        <w:t>Клиентом</w:t>
      </w:r>
      <w:r w:rsidRPr="0001038D">
        <w:rPr>
          <w:rFonts w:ascii="Times New Roman" w:eastAsia="Times New Roman" w:hAnsi="Times New Roman" w:cs="Times New Roman"/>
        </w:rPr>
        <w:t xml:space="preserve"> поручать выполнение всех или части работ по Договору третьим лицам, в частности, путем заключения Договора оказания услуг, подряда с третьими лицами. Исполнитель несет всю ответственность за надлежащее выполнение третьими лицами условий Договора, если иное не оговорено Сторонами </w:t>
      </w:r>
      <w:r w:rsidR="006A5E3A" w:rsidRPr="0001038D">
        <w:rPr>
          <w:rFonts w:ascii="Times New Roman" w:eastAsia="Times New Roman" w:hAnsi="Times New Roman" w:cs="Times New Roman"/>
        </w:rPr>
        <w:t>Д</w:t>
      </w:r>
      <w:r w:rsidRPr="0001038D">
        <w:rPr>
          <w:rFonts w:ascii="Times New Roman" w:eastAsia="Times New Roman" w:hAnsi="Times New Roman" w:cs="Times New Roman"/>
        </w:rPr>
        <w:t>оговора.</w:t>
      </w:r>
    </w:p>
    <w:p w14:paraId="0F494451" w14:textId="163F4DA1" w:rsidR="007E1DD8" w:rsidRPr="0001038D" w:rsidRDefault="007E1DD8" w:rsidP="00E6690E">
      <w:pPr>
        <w:numPr>
          <w:ilvl w:val="1"/>
          <w:numId w:val="2"/>
        </w:numPr>
        <w:spacing w:after="0" w:line="276" w:lineRule="auto"/>
        <w:ind w:left="567" w:hanging="567"/>
        <w:jc w:val="both"/>
        <w:rPr>
          <w:rFonts w:ascii="Times New Roman" w:eastAsia="Times New Roman" w:hAnsi="Times New Roman" w:cs="Times New Roman"/>
        </w:rPr>
      </w:pPr>
      <w:r w:rsidRPr="0001038D">
        <w:rPr>
          <w:rFonts w:ascii="Times New Roman" w:eastAsia="Times New Roman" w:hAnsi="Times New Roman" w:cs="Times New Roman"/>
        </w:rPr>
        <w:t xml:space="preserve">Сроки выполнения ремонта устанавливаются Исполнителем, самостоятельно исходя из вида, объёма и сложности выполняемых Ремонтных работ и согласовываются с </w:t>
      </w:r>
      <w:r w:rsidR="008B06B9" w:rsidRPr="0001038D">
        <w:rPr>
          <w:rFonts w:ascii="Times New Roman" w:eastAsia="Times New Roman" w:hAnsi="Times New Roman" w:cs="Times New Roman"/>
        </w:rPr>
        <w:t>Клиентом.</w:t>
      </w:r>
    </w:p>
    <w:p w14:paraId="08CEA2E2" w14:textId="031DD51C" w:rsidR="007E1DD8" w:rsidRPr="0001038D" w:rsidRDefault="007E1DD8" w:rsidP="00E6690E">
      <w:pPr>
        <w:numPr>
          <w:ilvl w:val="1"/>
          <w:numId w:val="2"/>
        </w:numPr>
        <w:spacing w:after="0" w:line="276" w:lineRule="auto"/>
        <w:ind w:left="567" w:hanging="567"/>
        <w:jc w:val="both"/>
        <w:rPr>
          <w:rFonts w:ascii="Times New Roman" w:eastAsia="Times New Roman" w:hAnsi="Times New Roman" w:cs="Times New Roman"/>
        </w:rPr>
      </w:pPr>
      <w:r w:rsidRPr="0001038D">
        <w:rPr>
          <w:rFonts w:ascii="Times New Roman" w:eastAsia="Times New Roman" w:hAnsi="Times New Roman" w:cs="Times New Roman"/>
        </w:rPr>
        <w:t xml:space="preserve">Исполнитель согласовывает с </w:t>
      </w:r>
      <w:r w:rsidR="008B06B9" w:rsidRPr="0001038D">
        <w:rPr>
          <w:rFonts w:ascii="Times New Roman" w:eastAsia="Times New Roman" w:hAnsi="Times New Roman" w:cs="Times New Roman"/>
        </w:rPr>
        <w:t>Клиентом</w:t>
      </w:r>
      <w:r w:rsidRPr="0001038D">
        <w:rPr>
          <w:rFonts w:ascii="Times New Roman" w:eastAsia="Times New Roman" w:hAnsi="Times New Roman" w:cs="Times New Roman"/>
        </w:rPr>
        <w:t xml:space="preserve"> в каждом конкретном случае, в зависимости от степени повреждения ТС, объема и сложности Ремонтных работ, наличия деталей и материалов даты начала и окончания ремонта. В случае необходимости изменения сроков (приобретение деталей, материалов и т.п. для проведения Ремонтных работ), начало и окончание Ремонтных работ может быть перенесено на согласованный Исполнителем и </w:t>
      </w:r>
      <w:r w:rsidR="008B06B9" w:rsidRPr="0001038D">
        <w:rPr>
          <w:rFonts w:ascii="Times New Roman" w:eastAsia="Times New Roman" w:hAnsi="Times New Roman" w:cs="Times New Roman"/>
        </w:rPr>
        <w:t>Клиентом</w:t>
      </w:r>
      <w:r w:rsidRPr="0001038D">
        <w:rPr>
          <w:rFonts w:ascii="Times New Roman" w:eastAsia="Times New Roman" w:hAnsi="Times New Roman" w:cs="Times New Roman"/>
        </w:rPr>
        <w:t xml:space="preserve"> срок.</w:t>
      </w:r>
    </w:p>
    <w:p w14:paraId="7A4B6834" w14:textId="77777777" w:rsidR="007E1DD8" w:rsidRPr="0001038D" w:rsidRDefault="007E1DD8" w:rsidP="00E6690E">
      <w:pPr>
        <w:numPr>
          <w:ilvl w:val="1"/>
          <w:numId w:val="2"/>
        </w:numPr>
        <w:tabs>
          <w:tab w:val="left" w:pos="567"/>
        </w:tabs>
        <w:spacing w:after="0" w:line="276" w:lineRule="auto"/>
        <w:ind w:left="567" w:hanging="567"/>
        <w:jc w:val="both"/>
        <w:rPr>
          <w:rFonts w:ascii="Times New Roman" w:eastAsia="Times New Roman" w:hAnsi="Times New Roman" w:cs="Times New Roman"/>
        </w:rPr>
      </w:pPr>
      <w:r w:rsidRPr="0001038D">
        <w:rPr>
          <w:rFonts w:ascii="Times New Roman" w:eastAsia="Times New Roman" w:hAnsi="Times New Roman" w:cs="Times New Roman"/>
        </w:rPr>
        <w:t>При выполнении Ремонтных работ Исполнитель обязан руководствоваться технологией ремонта завода изготовителя и нормами времени, отведенного на ремонт, указанными в лицензионном программном обеспечении «</w:t>
      </w:r>
      <w:r w:rsidRPr="0001038D">
        <w:rPr>
          <w:rFonts w:ascii="Times New Roman" w:eastAsia="Times New Roman" w:hAnsi="Times New Roman" w:cs="Times New Roman"/>
          <w:lang w:val="en-US"/>
        </w:rPr>
        <w:t>Audatex</w:t>
      </w:r>
      <w:r w:rsidRPr="0001038D">
        <w:rPr>
          <w:rFonts w:ascii="Times New Roman" w:eastAsia="Times New Roman" w:hAnsi="Times New Roman" w:cs="Times New Roman"/>
        </w:rPr>
        <w:t xml:space="preserve">» для данной марки ТС, перечнем </w:t>
      </w:r>
      <w:r w:rsidRPr="0001038D">
        <w:rPr>
          <w:rFonts w:ascii="Times New Roman" w:eastAsia="Times New Roman" w:hAnsi="Times New Roman" w:cs="Times New Roman"/>
        </w:rPr>
        <w:lastRenderedPageBreak/>
        <w:t xml:space="preserve">поврежденных деталей, степенью ремонтных воздействий и трудозатратами Ремонтных работ. При выполнении Ремонтных работ по ТС </w:t>
      </w:r>
      <w:r w:rsidRPr="0001038D">
        <w:rPr>
          <w:rFonts w:ascii="Times New Roman" w:eastAsia="Times New Roman" w:hAnsi="Times New Roman" w:cs="Times New Roman"/>
          <w:lang w:val="en-US"/>
        </w:rPr>
        <w:t>Scania</w:t>
      </w:r>
      <w:r w:rsidRPr="0001038D">
        <w:rPr>
          <w:rFonts w:ascii="Times New Roman" w:eastAsia="Times New Roman" w:hAnsi="Times New Roman" w:cs="Times New Roman"/>
        </w:rPr>
        <w:t>, Исполнитель применяет технологии, установленные заводом изготовителем, указанные в лицензионном каталоге «</w:t>
      </w:r>
      <w:r w:rsidRPr="0001038D">
        <w:rPr>
          <w:rFonts w:ascii="Times New Roman" w:eastAsia="Times New Roman" w:hAnsi="Times New Roman" w:cs="Times New Roman"/>
          <w:lang w:val="en-US"/>
        </w:rPr>
        <w:t>Multi</w:t>
      </w:r>
      <w:r w:rsidRPr="0001038D">
        <w:rPr>
          <w:rFonts w:ascii="Times New Roman" w:eastAsia="Times New Roman" w:hAnsi="Times New Roman" w:cs="Times New Roman"/>
        </w:rPr>
        <w:t>», которые являются приоритетными по отношению к технологиям и нормам времени, установленным другими каталогами. В случае отсутствия, каких-либо работ в каталоге «</w:t>
      </w:r>
      <w:r w:rsidRPr="0001038D">
        <w:rPr>
          <w:rFonts w:ascii="Times New Roman" w:eastAsia="Times New Roman" w:hAnsi="Times New Roman" w:cs="Times New Roman"/>
          <w:lang w:val="en-US"/>
        </w:rPr>
        <w:t>Multi</w:t>
      </w:r>
      <w:r w:rsidRPr="0001038D">
        <w:rPr>
          <w:rFonts w:ascii="Times New Roman" w:eastAsia="Times New Roman" w:hAnsi="Times New Roman" w:cs="Times New Roman"/>
        </w:rPr>
        <w:t>» или при определении стоимости ремонтных работ для иных ТС иностранного производства Исполнитель применяет технологии и нормы времени, указанные в каталоге «</w:t>
      </w:r>
      <w:r w:rsidRPr="0001038D">
        <w:rPr>
          <w:rFonts w:ascii="Times New Roman" w:eastAsia="Times New Roman" w:hAnsi="Times New Roman" w:cs="Times New Roman"/>
          <w:lang w:val="en-US"/>
        </w:rPr>
        <w:t>AUDATEX</w:t>
      </w:r>
      <w:r w:rsidRPr="0001038D">
        <w:rPr>
          <w:rFonts w:ascii="Times New Roman" w:eastAsia="Times New Roman" w:hAnsi="Times New Roman" w:cs="Times New Roman"/>
        </w:rPr>
        <w:t>».</w:t>
      </w:r>
      <w:r w:rsidRPr="0001038D">
        <w:rPr>
          <w:rFonts w:ascii="Times New Roman" w:eastAsia="Times New Roman" w:hAnsi="Times New Roman" w:cs="Times New Roman"/>
          <w:b/>
        </w:rPr>
        <w:t xml:space="preserve"> </w:t>
      </w:r>
    </w:p>
    <w:p w14:paraId="39E98442" w14:textId="578426D2" w:rsidR="007E1DD8" w:rsidRPr="0001038D" w:rsidRDefault="007E1DD8" w:rsidP="00E6690E">
      <w:pPr>
        <w:tabs>
          <w:tab w:val="left" w:pos="3544"/>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bCs/>
        </w:rPr>
        <w:t xml:space="preserve">При выполнении Ремонтных работ п/прицепной техники </w:t>
      </w:r>
      <w:r w:rsidRPr="0001038D">
        <w:rPr>
          <w:rFonts w:ascii="Times New Roman" w:eastAsia="Times New Roman" w:hAnsi="Times New Roman" w:cs="Times New Roman"/>
        </w:rPr>
        <w:t>Исполнитель обязан руководствоваться технологией ремонта завода изготовителя, в случае отсутствия технологий и норм времени</w:t>
      </w:r>
      <w:r w:rsidRPr="0001038D">
        <w:rPr>
          <w:rFonts w:ascii="Times New Roman" w:eastAsia="Times New Roman" w:hAnsi="Times New Roman" w:cs="Times New Roman"/>
          <w:bCs/>
        </w:rPr>
        <w:t xml:space="preserve">, используются нормы времени для выполнения </w:t>
      </w:r>
      <w:proofErr w:type="spellStart"/>
      <w:r w:rsidRPr="0001038D">
        <w:rPr>
          <w:rFonts w:ascii="Times New Roman" w:eastAsia="Times New Roman" w:hAnsi="Times New Roman" w:cs="Times New Roman"/>
          <w:bCs/>
        </w:rPr>
        <w:t>Ремотных</w:t>
      </w:r>
      <w:proofErr w:type="spellEnd"/>
      <w:r w:rsidRPr="0001038D">
        <w:rPr>
          <w:rFonts w:ascii="Times New Roman" w:eastAsia="Times New Roman" w:hAnsi="Times New Roman" w:cs="Times New Roman"/>
          <w:bCs/>
        </w:rPr>
        <w:t xml:space="preserve"> работ п/прицепов </w:t>
      </w:r>
      <w:hyperlink r:id="rId8" w:tgtFrame="_blank" w:history="1">
        <w:proofErr w:type="spellStart"/>
        <w:r w:rsidRPr="0001038D">
          <w:rPr>
            <w:rFonts w:ascii="Times New Roman" w:eastAsia="Times New Roman" w:hAnsi="Times New Roman" w:cs="Times New Roman"/>
            <w:bCs/>
            <w:color w:val="0000FF"/>
            <w:u w:val="single"/>
          </w:rPr>
          <w:t>Schmitz</w:t>
        </w:r>
        <w:proofErr w:type="spellEnd"/>
      </w:hyperlink>
      <w:r w:rsidRPr="0001038D">
        <w:rPr>
          <w:rFonts w:ascii="Times New Roman" w:eastAsia="Times New Roman" w:hAnsi="Times New Roman" w:cs="Times New Roman"/>
          <w:bCs/>
        </w:rPr>
        <w:t xml:space="preserve">. При необходимости выполнения иных работ, не указанных в нормативах </w:t>
      </w:r>
      <w:hyperlink r:id="rId9" w:tgtFrame="_blank" w:history="1">
        <w:proofErr w:type="spellStart"/>
        <w:r w:rsidRPr="0001038D">
          <w:rPr>
            <w:rFonts w:ascii="Times New Roman" w:eastAsia="Times New Roman" w:hAnsi="Times New Roman" w:cs="Times New Roman"/>
            <w:bCs/>
            <w:color w:val="0000FF"/>
            <w:u w:val="single"/>
          </w:rPr>
          <w:t>Schmitz</w:t>
        </w:r>
        <w:proofErr w:type="spellEnd"/>
      </w:hyperlink>
      <w:r w:rsidRPr="0001038D">
        <w:rPr>
          <w:rFonts w:ascii="Times New Roman" w:eastAsia="Times New Roman" w:hAnsi="Times New Roman" w:cs="Times New Roman"/>
          <w:bCs/>
        </w:rPr>
        <w:t xml:space="preserve">, данные работы согласовываются между Исполнителем и </w:t>
      </w:r>
      <w:r w:rsidR="008B06B9" w:rsidRPr="0001038D">
        <w:rPr>
          <w:rFonts w:ascii="Times New Roman" w:eastAsia="Times New Roman" w:hAnsi="Times New Roman" w:cs="Times New Roman"/>
          <w:bCs/>
        </w:rPr>
        <w:t>Клиентом</w:t>
      </w:r>
      <w:r w:rsidRPr="0001038D">
        <w:rPr>
          <w:rFonts w:ascii="Times New Roman" w:eastAsia="Times New Roman" w:hAnsi="Times New Roman" w:cs="Times New Roman"/>
          <w:bCs/>
        </w:rPr>
        <w:t xml:space="preserve"> отдельно.</w:t>
      </w:r>
    </w:p>
    <w:p w14:paraId="4E83AB12" w14:textId="3326FE7B" w:rsidR="007E1DD8" w:rsidRPr="0001038D" w:rsidRDefault="007E1DD8" w:rsidP="00E6690E">
      <w:pPr>
        <w:numPr>
          <w:ilvl w:val="1"/>
          <w:numId w:val="2"/>
        </w:numPr>
        <w:spacing w:after="0" w:line="276" w:lineRule="auto"/>
        <w:ind w:left="567" w:hanging="567"/>
        <w:jc w:val="both"/>
        <w:rPr>
          <w:rFonts w:ascii="Times New Roman" w:eastAsia="Times New Roman" w:hAnsi="Times New Roman" w:cs="Times New Roman"/>
        </w:rPr>
      </w:pPr>
      <w:r w:rsidRPr="0001038D">
        <w:rPr>
          <w:rFonts w:ascii="Times New Roman" w:eastAsia="Times New Roman" w:hAnsi="Times New Roman" w:cs="Times New Roman"/>
        </w:rPr>
        <w:t xml:space="preserve">При обнаружении Исполнителем в процессе выполнения Ремонтных работ скрытых повреждений ТС, не согласованных ранее, Исполнитель обязан в течение 48 (сорока восьми) часов уведомить об этом </w:t>
      </w:r>
      <w:r w:rsidR="008B06B9" w:rsidRPr="0001038D">
        <w:rPr>
          <w:rFonts w:ascii="Times New Roman" w:eastAsia="Times New Roman" w:hAnsi="Times New Roman" w:cs="Times New Roman"/>
        </w:rPr>
        <w:t xml:space="preserve">Клиента </w:t>
      </w:r>
      <w:r w:rsidRPr="0001038D">
        <w:rPr>
          <w:rFonts w:ascii="Times New Roman" w:eastAsia="Times New Roman" w:hAnsi="Times New Roman" w:cs="Times New Roman"/>
        </w:rPr>
        <w:t xml:space="preserve">и направить исправленный заказ-наряд с учетом выявленных скрытых повреждений. </w:t>
      </w:r>
    </w:p>
    <w:p w14:paraId="2C46BC3D" w14:textId="21FF28F2" w:rsidR="007E1DD8" w:rsidRPr="0001038D" w:rsidRDefault="008B06B9" w:rsidP="00E6690E">
      <w:pPr>
        <w:numPr>
          <w:ilvl w:val="1"/>
          <w:numId w:val="2"/>
        </w:numPr>
        <w:spacing w:after="0" w:line="276" w:lineRule="auto"/>
        <w:ind w:left="567" w:hanging="567"/>
        <w:jc w:val="both"/>
        <w:rPr>
          <w:rFonts w:ascii="Times New Roman" w:eastAsia="Times New Roman" w:hAnsi="Times New Roman" w:cs="Times New Roman"/>
        </w:rPr>
      </w:pPr>
      <w:r w:rsidRPr="0001038D">
        <w:rPr>
          <w:rFonts w:ascii="Times New Roman" w:eastAsia="Times New Roman" w:hAnsi="Times New Roman" w:cs="Times New Roman"/>
        </w:rPr>
        <w:t>Клиент</w:t>
      </w:r>
      <w:r w:rsidR="007E1DD8" w:rsidRPr="0001038D">
        <w:rPr>
          <w:rFonts w:ascii="Times New Roman" w:eastAsia="Times New Roman" w:hAnsi="Times New Roman" w:cs="Times New Roman"/>
        </w:rPr>
        <w:t xml:space="preserve"> обязан в течение 3 (трех) рабочих дней с момента получения уведомления об обнаружении скрытых повреждений, обеспечить выезд своего представителя на место выполнения Ремонтных работ для проведения осмотра обнаруженных повреждений ТС, принятия решения по ним, согласования фактических трудозатрат по работам. В случаях, когда скрытые повреждения не вызывают сомнений и подтверждены соответствующими фотографиями, допускается согласование необходимых Ремонтных работ по устранению выявленных повреждений по электронной почте.</w:t>
      </w:r>
    </w:p>
    <w:p w14:paraId="30B03CD0" w14:textId="065A1A65" w:rsidR="007E1DD8" w:rsidRPr="0001038D" w:rsidRDefault="007E1DD8" w:rsidP="00E6690E">
      <w:pPr>
        <w:numPr>
          <w:ilvl w:val="1"/>
          <w:numId w:val="2"/>
        </w:numPr>
        <w:tabs>
          <w:tab w:val="left" w:pos="3544"/>
        </w:tabs>
        <w:spacing w:after="0" w:line="276" w:lineRule="auto"/>
        <w:ind w:left="567" w:hanging="567"/>
        <w:jc w:val="both"/>
        <w:rPr>
          <w:rFonts w:ascii="Times New Roman" w:eastAsia="Times New Roman" w:hAnsi="Times New Roman" w:cs="Times New Roman"/>
        </w:rPr>
      </w:pPr>
      <w:r w:rsidRPr="0001038D">
        <w:rPr>
          <w:rFonts w:ascii="Times New Roman" w:eastAsia="Times New Roman" w:hAnsi="Times New Roman" w:cs="Times New Roman"/>
        </w:rPr>
        <w:t xml:space="preserve">При отказе </w:t>
      </w:r>
      <w:r w:rsidR="008B06B9" w:rsidRPr="0001038D">
        <w:rPr>
          <w:rFonts w:ascii="Times New Roman" w:eastAsia="Times New Roman" w:hAnsi="Times New Roman" w:cs="Times New Roman"/>
        </w:rPr>
        <w:t>Клиента</w:t>
      </w:r>
      <w:r w:rsidRPr="0001038D">
        <w:rPr>
          <w:rFonts w:ascii="Times New Roman" w:eastAsia="Times New Roman" w:hAnsi="Times New Roman" w:cs="Times New Roman"/>
        </w:rPr>
        <w:t xml:space="preserve"> от устранения скрытых дефектов или при решении </w:t>
      </w:r>
      <w:r w:rsidR="008B06B9" w:rsidRPr="0001038D">
        <w:rPr>
          <w:rFonts w:ascii="Times New Roman" w:eastAsia="Times New Roman" w:hAnsi="Times New Roman" w:cs="Times New Roman"/>
        </w:rPr>
        <w:t>Клиента</w:t>
      </w:r>
      <w:r w:rsidRPr="0001038D">
        <w:rPr>
          <w:rFonts w:ascii="Times New Roman" w:eastAsia="Times New Roman" w:hAnsi="Times New Roman" w:cs="Times New Roman"/>
        </w:rPr>
        <w:t xml:space="preserve"> выборочно проводить работы по ремонту, как по выявленным скрытым дефектам, так и по заявленным, Исполнитель не несет ответственности за несоответствие ТС техническим параметрам завода-изготовителя, и не предоставляет гарантии на выполненные работы, установленные запасные части, узлы и агрегаты, на которых производились данные работы, о чем делается соответствующая запись в Заказ - наряде. </w:t>
      </w:r>
    </w:p>
    <w:p w14:paraId="7419CA6E" w14:textId="383E5B12" w:rsidR="007E1DD8" w:rsidRPr="0001038D" w:rsidRDefault="007E1DD8" w:rsidP="00E6690E">
      <w:pPr>
        <w:numPr>
          <w:ilvl w:val="1"/>
          <w:numId w:val="2"/>
        </w:numPr>
        <w:tabs>
          <w:tab w:val="left" w:pos="3544"/>
        </w:tabs>
        <w:spacing w:after="0" w:line="276" w:lineRule="auto"/>
        <w:ind w:left="567" w:hanging="567"/>
        <w:jc w:val="both"/>
        <w:rPr>
          <w:rFonts w:ascii="Times New Roman" w:eastAsia="Times New Roman" w:hAnsi="Times New Roman" w:cs="Times New Roman"/>
        </w:rPr>
      </w:pPr>
      <w:r w:rsidRPr="0001038D">
        <w:rPr>
          <w:rFonts w:ascii="Times New Roman" w:eastAsia="Times New Roman" w:hAnsi="Times New Roman" w:cs="Times New Roman"/>
        </w:rPr>
        <w:t xml:space="preserve">Кроме того, если не устраненный дефект может повлиять на безопасность движения ТС в процессе ее эксплуатации, а </w:t>
      </w:r>
      <w:r w:rsidR="008B06B9" w:rsidRPr="0001038D">
        <w:rPr>
          <w:rFonts w:ascii="Times New Roman" w:eastAsia="Times New Roman" w:hAnsi="Times New Roman" w:cs="Times New Roman"/>
        </w:rPr>
        <w:t>Клиент</w:t>
      </w:r>
      <w:r w:rsidRPr="0001038D">
        <w:rPr>
          <w:rFonts w:ascii="Times New Roman" w:eastAsia="Times New Roman" w:hAnsi="Times New Roman" w:cs="Times New Roman"/>
        </w:rPr>
        <w:t xml:space="preserve"> в этом случае отказывается от устранения такого дефекта, то </w:t>
      </w:r>
      <w:r w:rsidR="008B06B9" w:rsidRPr="0001038D">
        <w:rPr>
          <w:rFonts w:ascii="Times New Roman" w:eastAsia="Times New Roman" w:hAnsi="Times New Roman" w:cs="Times New Roman"/>
        </w:rPr>
        <w:t>Клиент</w:t>
      </w:r>
      <w:r w:rsidRPr="0001038D">
        <w:rPr>
          <w:rFonts w:ascii="Times New Roman" w:eastAsia="Times New Roman" w:hAnsi="Times New Roman" w:cs="Times New Roman"/>
        </w:rPr>
        <w:t xml:space="preserve"> несет персональную (административную, гражданскую или уголовную) ответственность за последствия проявления, не устраненного дефекта. В случаи отсутствия запасных частей необходимых для ремонта ТС, Исполнитель вправе продлить срок выполнении работ на время, необходимое для получения таких запасных частей.</w:t>
      </w:r>
    </w:p>
    <w:p w14:paraId="1C77DA1F" w14:textId="27817C3F" w:rsidR="007E1DD8" w:rsidRPr="0001038D" w:rsidRDefault="007E1DD8" w:rsidP="00E6690E">
      <w:pPr>
        <w:numPr>
          <w:ilvl w:val="1"/>
          <w:numId w:val="2"/>
        </w:numPr>
        <w:tabs>
          <w:tab w:val="left" w:pos="3544"/>
        </w:tabs>
        <w:spacing w:after="0" w:line="276" w:lineRule="auto"/>
        <w:ind w:left="567" w:hanging="567"/>
        <w:jc w:val="both"/>
        <w:rPr>
          <w:rFonts w:ascii="Times New Roman" w:eastAsia="Times New Roman" w:hAnsi="Times New Roman" w:cs="Times New Roman"/>
        </w:rPr>
      </w:pPr>
      <w:bookmarkStart w:id="1" w:name="пункт2точка18"/>
      <w:r w:rsidRPr="0001038D">
        <w:rPr>
          <w:rFonts w:ascii="Times New Roman" w:eastAsia="Times New Roman" w:hAnsi="Times New Roman" w:cs="Times New Roman"/>
        </w:rPr>
        <w:t xml:space="preserve">В случае, если на Ремонтные работы записано ТС-тягач, а ТС (тягач) прибудет совместно с прицепом, то Исполнитель вправе выставить </w:t>
      </w:r>
      <w:r w:rsidR="008B06B9" w:rsidRPr="0001038D">
        <w:rPr>
          <w:rFonts w:ascii="Times New Roman" w:eastAsia="Times New Roman" w:hAnsi="Times New Roman" w:cs="Times New Roman"/>
        </w:rPr>
        <w:t xml:space="preserve">клиенту </w:t>
      </w:r>
      <w:r w:rsidRPr="0001038D">
        <w:rPr>
          <w:rFonts w:ascii="Times New Roman" w:eastAsia="Times New Roman" w:hAnsi="Times New Roman" w:cs="Times New Roman"/>
        </w:rPr>
        <w:t>требование об оплате стоимости нахождения данного прицепа на территории Исполнителя (на стоянке) в размере 500 (пятьсот) рублей за каждые сутки нахождения прицепа на территории Исполнителя.</w:t>
      </w:r>
    </w:p>
    <w:p w14:paraId="3CF789FD" w14:textId="23F2A9C5" w:rsidR="007E1DD8" w:rsidRPr="0001038D" w:rsidRDefault="007E1DD8" w:rsidP="00E6690E">
      <w:pPr>
        <w:tabs>
          <w:tab w:val="left" w:pos="3544"/>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rPr>
        <w:t xml:space="preserve">В случае нарушения </w:t>
      </w:r>
      <w:r w:rsidR="008B06B9" w:rsidRPr="0001038D">
        <w:rPr>
          <w:rFonts w:ascii="Times New Roman" w:eastAsia="Times New Roman" w:hAnsi="Times New Roman" w:cs="Times New Roman"/>
        </w:rPr>
        <w:t>Клиентом</w:t>
      </w:r>
      <w:r w:rsidRPr="0001038D">
        <w:rPr>
          <w:rFonts w:ascii="Times New Roman" w:eastAsia="Times New Roman" w:hAnsi="Times New Roman" w:cs="Times New Roman"/>
        </w:rPr>
        <w:t xml:space="preserve"> своих обязательств по оплате выполненных Исполнителем работ (услуг), Исполнитель вправе не передавать </w:t>
      </w:r>
      <w:r w:rsidR="008B06B9" w:rsidRPr="0001038D">
        <w:rPr>
          <w:rFonts w:ascii="Times New Roman" w:eastAsia="Times New Roman" w:hAnsi="Times New Roman" w:cs="Times New Roman"/>
        </w:rPr>
        <w:t xml:space="preserve">Клиенту </w:t>
      </w:r>
      <w:r w:rsidRPr="0001038D">
        <w:rPr>
          <w:rFonts w:ascii="Times New Roman" w:eastAsia="Times New Roman" w:hAnsi="Times New Roman" w:cs="Times New Roman"/>
        </w:rPr>
        <w:t>ТС (до момента фактического поступления денежных средств на расчетный счет Исполнителя) и начислить штрафную неустойку в размере 300 (триста) рублей для тягача и 500 (пятьсот) рублей для полуприцепа (сцепки) за каждый день нарушения обязательств и нахождения ТС на территории Исполнителя.</w:t>
      </w:r>
    </w:p>
    <w:bookmarkEnd w:id="1"/>
    <w:p w14:paraId="7F75879F" w14:textId="0E8CCB49" w:rsidR="007E1DD8" w:rsidRPr="0001038D" w:rsidRDefault="007E1DD8" w:rsidP="00E6690E">
      <w:pPr>
        <w:tabs>
          <w:tab w:val="left" w:pos="3544"/>
        </w:tabs>
        <w:spacing w:after="0" w:line="276" w:lineRule="auto"/>
        <w:ind w:left="567"/>
        <w:jc w:val="both"/>
        <w:rPr>
          <w:rFonts w:ascii="Times New Roman" w:eastAsia="Times New Roman" w:hAnsi="Times New Roman" w:cs="Times New Roman"/>
          <w:i/>
          <w:iCs/>
        </w:rPr>
      </w:pPr>
      <w:r w:rsidRPr="0001038D">
        <w:rPr>
          <w:rFonts w:ascii="Times New Roman" w:eastAsia="Times New Roman" w:hAnsi="Times New Roman" w:cs="Times New Roman"/>
          <w:i/>
          <w:iCs/>
        </w:rPr>
        <w:t xml:space="preserve">Порядок окончания Ремонтных работ и возврата ТС </w:t>
      </w:r>
      <w:r w:rsidR="001F554E" w:rsidRPr="0001038D">
        <w:rPr>
          <w:rFonts w:ascii="Times New Roman" w:eastAsia="Times New Roman" w:hAnsi="Times New Roman" w:cs="Times New Roman"/>
          <w:i/>
          <w:iCs/>
        </w:rPr>
        <w:t>Клиенту</w:t>
      </w:r>
      <w:r w:rsidRPr="0001038D">
        <w:rPr>
          <w:rFonts w:ascii="Times New Roman" w:eastAsia="Times New Roman" w:hAnsi="Times New Roman" w:cs="Times New Roman"/>
          <w:i/>
          <w:iCs/>
        </w:rPr>
        <w:t>:</w:t>
      </w:r>
    </w:p>
    <w:p w14:paraId="5AE0E15C" w14:textId="3C4883F2" w:rsidR="007E1DD8" w:rsidRPr="0001038D" w:rsidRDefault="007E1DD8" w:rsidP="00E6690E">
      <w:pPr>
        <w:numPr>
          <w:ilvl w:val="1"/>
          <w:numId w:val="2"/>
        </w:numPr>
        <w:tabs>
          <w:tab w:val="left" w:pos="3544"/>
        </w:tabs>
        <w:spacing w:after="0" w:line="276" w:lineRule="auto"/>
        <w:ind w:left="567" w:hanging="567"/>
        <w:jc w:val="both"/>
        <w:rPr>
          <w:rFonts w:ascii="Times New Roman" w:eastAsia="Times New Roman" w:hAnsi="Times New Roman" w:cs="Times New Roman"/>
        </w:rPr>
      </w:pPr>
      <w:r w:rsidRPr="0001038D">
        <w:rPr>
          <w:rFonts w:ascii="Times New Roman" w:eastAsia="Times New Roman" w:hAnsi="Times New Roman" w:cs="Times New Roman"/>
        </w:rPr>
        <w:t xml:space="preserve">Исполнитель обязан в течение 3 (трех) рабочих дней со дня окончания Ремонтных работ по дефектовке направить </w:t>
      </w:r>
      <w:r w:rsidR="001F554E" w:rsidRPr="0001038D">
        <w:rPr>
          <w:rFonts w:ascii="Times New Roman" w:eastAsia="Times New Roman" w:hAnsi="Times New Roman" w:cs="Times New Roman"/>
        </w:rPr>
        <w:t>Клиенту</w:t>
      </w:r>
      <w:r w:rsidRPr="0001038D">
        <w:rPr>
          <w:rFonts w:ascii="Times New Roman" w:eastAsia="Times New Roman" w:hAnsi="Times New Roman" w:cs="Times New Roman"/>
        </w:rPr>
        <w:t xml:space="preserve"> предварительный заказ–наряд (калькуляцию). Предварительный заказ-наряд (калькуляция) должен содержать полный перечень необходимых </w:t>
      </w:r>
      <w:r w:rsidRPr="0001038D">
        <w:rPr>
          <w:rFonts w:ascii="Times New Roman" w:eastAsia="Times New Roman" w:hAnsi="Times New Roman" w:cs="Times New Roman"/>
        </w:rPr>
        <w:lastRenderedPageBreak/>
        <w:t>Ремонтных работ с указанием нормо-часов по каждому виду (позиции) работ и полную их стоимость, а также список необходимых деталей и материалов (наименование, номер по каталогу, количество, стоимость) по каждой позиции и их общую стоимость. Предварительный заказ-наряд (калькуляция) составляется исходя из стоимости выполнения Ремонтных работ, деталей и материалов, определенной Договором. При этом Исполнитель к дальнейшим Ремонтным работам не приступает до получения письменного решения от</w:t>
      </w:r>
      <w:r w:rsidR="000C2279">
        <w:rPr>
          <w:rFonts w:ascii="Times New Roman" w:eastAsia="Times New Roman" w:hAnsi="Times New Roman" w:cs="Times New Roman"/>
        </w:rPr>
        <w:t xml:space="preserve"> Клиента</w:t>
      </w:r>
      <w:r w:rsidRPr="0001038D">
        <w:rPr>
          <w:rFonts w:ascii="Times New Roman" w:eastAsia="Times New Roman" w:hAnsi="Times New Roman" w:cs="Times New Roman"/>
        </w:rPr>
        <w:t>, которое может быть направлено посредством электронной почты, факсимильных средств связи и т.д.</w:t>
      </w:r>
    </w:p>
    <w:p w14:paraId="00327758" w14:textId="48AD2721" w:rsidR="007E1DD8" w:rsidRPr="0001038D" w:rsidRDefault="001F554E" w:rsidP="00E6690E">
      <w:pPr>
        <w:numPr>
          <w:ilvl w:val="1"/>
          <w:numId w:val="2"/>
        </w:numPr>
        <w:tabs>
          <w:tab w:val="left" w:pos="3544"/>
        </w:tabs>
        <w:spacing w:after="0" w:line="276" w:lineRule="auto"/>
        <w:ind w:left="567" w:hanging="567"/>
        <w:jc w:val="both"/>
        <w:rPr>
          <w:rFonts w:ascii="Times New Roman" w:eastAsia="Times New Roman" w:hAnsi="Times New Roman" w:cs="Times New Roman"/>
        </w:rPr>
      </w:pPr>
      <w:r w:rsidRPr="0001038D">
        <w:rPr>
          <w:rFonts w:ascii="Times New Roman" w:eastAsia="Times New Roman" w:hAnsi="Times New Roman" w:cs="Times New Roman"/>
        </w:rPr>
        <w:t>Клиент</w:t>
      </w:r>
      <w:r w:rsidR="007E1DD8" w:rsidRPr="0001038D">
        <w:rPr>
          <w:rFonts w:ascii="Times New Roman" w:eastAsia="Times New Roman" w:hAnsi="Times New Roman" w:cs="Times New Roman"/>
        </w:rPr>
        <w:t xml:space="preserve"> в течение 3 (трех) рабочих дней с даты получения предварительного заказ-наряда (калькуляции) стоимости Ремонтных работ, деталей и материалов обязан передать Исполнителю письменное решение о необходимости дальнейшего проведения Ремонтных работ или об отсутствии такой необходимости. </w:t>
      </w:r>
    </w:p>
    <w:p w14:paraId="2B19142E" w14:textId="7A489F51" w:rsidR="007E1DD8" w:rsidRPr="0001038D" w:rsidRDefault="007E1DD8" w:rsidP="00E6690E">
      <w:pPr>
        <w:tabs>
          <w:tab w:val="left" w:pos="3544"/>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rPr>
        <w:t xml:space="preserve">В случае принятия решения о необходимости дальнейшего проведения Ремонтных работ </w:t>
      </w:r>
      <w:r w:rsidR="001F554E" w:rsidRPr="0001038D">
        <w:rPr>
          <w:rFonts w:ascii="Times New Roman" w:eastAsia="Times New Roman" w:hAnsi="Times New Roman" w:cs="Times New Roman"/>
        </w:rPr>
        <w:t>Клиент</w:t>
      </w:r>
      <w:r w:rsidRPr="0001038D">
        <w:rPr>
          <w:rFonts w:ascii="Times New Roman" w:eastAsia="Times New Roman" w:hAnsi="Times New Roman" w:cs="Times New Roman"/>
        </w:rPr>
        <w:t xml:space="preserve"> направляет в адрес Исполнителя соответствующее письменное уведомление. При этом работы по дефектовке </w:t>
      </w:r>
      <w:r w:rsidR="001F554E" w:rsidRPr="0001038D">
        <w:rPr>
          <w:rFonts w:ascii="Times New Roman" w:eastAsia="Times New Roman" w:hAnsi="Times New Roman" w:cs="Times New Roman"/>
        </w:rPr>
        <w:t>Клиентом</w:t>
      </w:r>
      <w:r w:rsidRPr="0001038D">
        <w:rPr>
          <w:rFonts w:ascii="Times New Roman" w:eastAsia="Times New Roman" w:hAnsi="Times New Roman" w:cs="Times New Roman"/>
        </w:rPr>
        <w:t xml:space="preserve"> отдельно не оплачиваются, а считаются выполненными в рамках проведения Ремонтных работ.</w:t>
      </w:r>
    </w:p>
    <w:p w14:paraId="7C27FECD" w14:textId="7F7E1851" w:rsidR="007E1DD8" w:rsidRPr="0001038D" w:rsidRDefault="007E1DD8" w:rsidP="00E6690E">
      <w:pPr>
        <w:tabs>
          <w:tab w:val="left" w:pos="3544"/>
        </w:tabs>
        <w:spacing w:after="0" w:line="276" w:lineRule="auto"/>
        <w:ind w:left="567"/>
        <w:jc w:val="both"/>
        <w:rPr>
          <w:rFonts w:ascii="Times New Roman" w:eastAsia="Times New Roman" w:hAnsi="Times New Roman" w:cs="Times New Roman"/>
          <w:strike/>
        </w:rPr>
      </w:pPr>
      <w:r w:rsidRPr="0001038D">
        <w:rPr>
          <w:rFonts w:ascii="Times New Roman" w:eastAsia="Times New Roman" w:hAnsi="Times New Roman" w:cs="Times New Roman"/>
        </w:rPr>
        <w:t xml:space="preserve">В случае принятия </w:t>
      </w:r>
      <w:r w:rsidR="001F554E" w:rsidRPr="0001038D">
        <w:rPr>
          <w:rFonts w:ascii="Times New Roman" w:eastAsia="Times New Roman" w:hAnsi="Times New Roman" w:cs="Times New Roman"/>
        </w:rPr>
        <w:t>Клиентом</w:t>
      </w:r>
      <w:r w:rsidRPr="0001038D">
        <w:rPr>
          <w:rFonts w:ascii="Times New Roman" w:eastAsia="Times New Roman" w:hAnsi="Times New Roman" w:cs="Times New Roman"/>
        </w:rPr>
        <w:t xml:space="preserve"> решения об отсутствии необходимости в дальнейшем проведении Ремонтных работ, </w:t>
      </w:r>
      <w:r w:rsidR="001F554E" w:rsidRPr="0001038D">
        <w:rPr>
          <w:rFonts w:ascii="Times New Roman" w:eastAsia="Times New Roman" w:hAnsi="Times New Roman" w:cs="Times New Roman"/>
        </w:rPr>
        <w:t>Клиент</w:t>
      </w:r>
      <w:r w:rsidRPr="0001038D">
        <w:rPr>
          <w:rFonts w:ascii="Times New Roman" w:eastAsia="Times New Roman" w:hAnsi="Times New Roman" w:cs="Times New Roman"/>
        </w:rPr>
        <w:t xml:space="preserve"> направляет Исполнителю письменное уведомление об отказе в их проведении и обязуется оплатить выполненные Ремонтные работы и работы по дефектовке ТС в течение 3 (трех) календарных дней с момента выставления Исполнителем счета на оплату в размере:</w:t>
      </w:r>
    </w:p>
    <w:p w14:paraId="256701C0" w14:textId="45B35DF2" w:rsidR="007E1DD8" w:rsidRPr="0001038D" w:rsidRDefault="001F554E" w:rsidP="001F554E">
      <w:pPr>
        <w:tabs>
          <w:tab w:val="left" w:pos="3544"/>
        </w:tabs>
        <w:spacing w:after="0" w:line="276" w:lineRule="auto"/>
        <w:ind w:left="567" w:right="144"/>
        <w:jc w:val="both"/>
        <w:rPr>
          <w:rFonts w:ascii="Times New Roman" w:eastAsia="Times New Roman" w:hAnsi="Times New Roman" w:cs="Times New Roman"/>
          <w:lang w:eastAsia="ru-RU"/>
        </w:rPr>
      </w:pPr>
      <w:r w:rsidRPr="0001038D">
        <w:rPr>
          <w:rFonts w:ascii="Times New Roman" w:eastAsia="Times New Roman" w:hAnsi="Times New Roman" w:cs="Times New Roman"/>
          <w:lang w:eastAsia="ru-RU"/>
        </w:rPr>
        <w:t xml:space="preserve">- </w:t>
      </w:r>
      <w:r w:rsidR="007E1DD8" w:rsidRPr="0001038D">
        <w:rPr>
          <w:rFonts w:ascii="Times New Roman" w:eastAsia="Times New Roman" w:hAnsi="Times New Roman" w:cs="Times New Roman"/>
          <w:lang w:eastAsia="ru-RU"/>
        </w:rPr>
        <w:t>4 (четыре) нормо-часа, дефектовка выполнена без разборки ТС;</w:t>
      </w:r>
    </w:p>
    <w:p w14:paraId="7BBADF37" w14:textId="4EE62A9F" w:rsidR="007E1DD8" w:rsidRPr="0001038D" w:rsidRDefault="001F554E" w:rsidP="001F554E">
      <w:pPr>
        <w:tabs>
          <w:tab w:val="left" w:pos="3544"/>
        </w:tabs>
        <w:spacing w:after="0" w:line="276" w:lineRule="auto"/>
        <w:ind w:left="567" w:right="144"/>
        <w:jc w:val="both"/>
        <w:rPr>
          <w:rFonts w:ascii="Times New Roman" w:eastAsia="Times New Roman" w:hAnsi="Times New Roman" w:cs="Times New Roman"/>
          <w:lang w:eastAsia="ru-RU"/>
        </w:rPr>
      </w:pPr>
      <w:r w:rsidRPr="0001038D">
        <w:rPr>
          <w:rFonts w:ascii="Times New Roman" w:eastAsia="Times New Roman" w:hAnsi="Times New Roman" w:cs="Times New Roman"/>
          <w:lang w:eastAsia="ru-RU"/>
        </w:rPr>
        <w:t xml:space="preserve">- </w:t>
      </w:r>
      <w:r w:rsidR="007E1DD8" w:rsidRPr="0001038D">
        <w:rPr>
          <w:rFonts w:ascii="Times New Roman" w:eastAsia="Times New Roman" w:hAnsi="Times New Roman" w:cs="Times New Roman"/>
          <w:lang w:eastAsia="ru-RU"/>
        </w:rPr>
        <w:t>8 (восемь) нормо-часов, дефектовка выполнена с частичной разборкой ТС;</w:t>
      </w:r>
    </w:p>
    <w:p w14:paraId="4B123139" w14:textId="44FF3906" w:rsidR="007E1DD8" w:rsidRPr="0001038D" w:rsidRDefault="001F554E" w:rsidP="001F554E">
      <w:pPr>
        <w:tabs>
          <w:tab w:val="left" w:pos="3544"/>
        </w:tabs>
        <w:spacing w:after="0" w:line="276" w:lineRule="auto"/>
        <w:ind w:left="567" w:right="144"/>
        <w:jc w:val="both"/>
        <w:rPr>
          <w:rFonts w:ascii="Times New Roman" w:eastAsia="Times New Roman" w:hAnsi="Times New Roman" w:cs="Times New Roman"/>
          <w:lang w:eastAsia="ru-RU"/>
        </w:rPr>
      </w:pPr>
      <w:r w:rsidRPr="0001038D">
        <w:rPr>
          <w:rFonts w:ascii="Times New Roman" w:eastAsia="Times New Roman" w:hAnsi="Times New Roman" w:cs="Times New Roman"/>
          <w:lang w:eastAsia="ru-RU"/>
        </w:rPr>
        <w:t xml:space="preserve">- </w:t>
      </w:r>
      <w:r w:rsidR="007E1DD8" w:rsidRPr="0001038D">
        <w:rPr>
          <w:rFonts w:ascii="Times New Roman" w:eastAsia="Times New Roman" w:hAnsi="Times New Roman" w:cs="Times New Roman"/>
          <w:lang w:eastAsia="ru-RU"/>
        </w:rPr>
        <w:t xml:space="preserve">20 (двадцать) нормо-часов, дефектовка выполнена со снятием крупных узлов и агрегатов (кабина, ДВС, КПП, панель приборов и </w:t>
      </w:r>
      <w:proofErr w:type="spellStart"/>
      <w:r w:rsidR="007E1DD8" w:rsidRPr="0001038D">
        <w:rPr>
          <w:rFonts w:ascii="Times New Roman" w:eastAsia="Times New Roman" w:hAnsi="Times New Roman" w:cs="Times New Roman"/>
          <w:lang w:eastAsia="ru-RU"/>
        </w:rPr>
        <w:t>дт</w:t>
      </w:r>
      <w:proofErr w:type="spellEnd"/>
      <w:r w:rsidR="007E1DD8" w:rsidRPr="0001038D">
        <w:rPr>
          <w:rFonts w:ascii="Times New Roman" w:eastAsia="Times New Roman" w:hAnsi="Times New Roman" w:cs="Times New Roman"/>
          <w:lang w:eastAsia="ru-RU"/>
        </w:rPr>
        <w:t>.) по стоимости одного нормо-часа Ремонтных работ</w:t>
      </w:r>
      <w:r w:rsidR="003D761A" w:rsidRPr="0001038D">
        <w:rPr>
          <w:rFonts w:ascii="Times New Roman" w:eastAsia="Times New Roman" w:hAnsi="Times New Roman" w:cs="Times New Roman"/>
          <w:lang w:eastAsia="ru-RU"/>
        </w:rPr>
        <w:t>, указанной в Приложении № 3 к Договору.</w:t>
      </w:r>
    </w:p>
    <w:p w14:paraId="13F73572" w14:textId="5EF8FF42" w:rsidR="007E1DD8" w:rsidRPr="0001038D" w:rsidRDefault="007E1DD8" w:rsidP="00E6690E">
      <w:pPr>
        <w:numPr>
          <w:ilvl w:val="1"/>
          <w:numId w:val="2"/>
        </w:numPr>
        <w:tabs>
          <w:tab w:val="left" w:pos="567"/>
        </w:tabs>
        <w:spacing w:after="0" w:line="276" w:lineRule="auto"/>
        <w:ind w:left="567" w:hanging="567"/>
        <w:jc w:val="both"/>
        <w:rPr>
          <w:rFonts w:ascii="Times New Roman" w:eastAsia="Times New Roman" w:hAnsi="Times New Roman" w:cs="Times New Roman"/>
        </w:rPr>
      </w:pPr>
      <w:r w:rsidRPr="0001038D">
        <w:rPr>
          <w:rFonts w:ascii="Times New Roman" w:eastAsia="Times New Roman" w:hAnsi="Times New Roman" w:cs="Times New Roman"/>
          <w:color w:val="000000"/>
        </w:rPr>
        <w:t xml:space="preserve">После получения от </w:t>
      </w:r>
      <w:r w:rsidR="001F554E" w:rsidRPr="0001038D">
        <w:rPr>
          <w:rFonts w:ascii="Times New Roman" w:eastAsia="Times New Roman" w:hAnsi="Times New Roman" w:cs="Times New Roman"/>
          <w:color w:val="000000"/>
        </w:rPr>
        <w:t>Клиента</w:t>
      </w:r>
      <w:r w:rsidRPr="0001038D">
        <w:rPr>
          <w:rFonts w:ascii="Times New Roman" w:eastAsia="Times New Roman" w:hAnsi="Times New Roman" w:cs="Times New Roman"/>
          <w:color w:val="000000"/>
        </w:rPr>
        <w:t xml:space="preserve"> письменного уведомления об отказе от проведения Ремонтных работ Исполнитель обязан в течение 10 (десяти) рабочих дней с даты оплаты </w:t>
      </w:r>
      <w:r w:rsidR="001F554E" w:rsidRPr="0001038D">
        <w:rPr>
          <w:rFonts w:ascii="Times New Roman" w:eastAsia="Times New Roman" w:hAnsi="Times New Roman" w:cs="Times New Roman"/>
          <w:color w:val="000000"/>
        </w:rPr>
        <w:t>Клиентом</w:t>
      </w:r>
      <w:r w:rsidRPr="0001038D">
        <w:rPr>
          <w:rFonts w:ascii="Times New Roman" w:eastAsia="Times New Roman" w:hAnsi="Times New Roman" w:cs="Times New Roman"/>
          <w:color w:val="000000"/>
        </w:rPr>
        <w:t xml:space="preserve"> работ по дефектовке произвести полную сборку ТС с установкой на него всех Деталей, снятие которых с ТС и их разборка были произведены Исполнителем в рамках проведения Ремонтных работ по дефектовке, за исключением Ремонтных работ по установке тех деталей, установка которых стала невозможной из-за особенностей их повреждений. Передача поврежденного (укомплектованного и собранного) ТС </w:t>
      </w:r>
      <w:r w:rsidR="001F554E" w:rsidRPr="0001038D">
        <w:rPr>
          <w:rFonts w:ascii="Times New Roman" w:eastAsia="Times New Roman" w:hAnsi="Times New Roman" w:cs="Times New Roman"/>
          <w:color w:val="000000"/>
        </w:rPr>
        <w:t>Клиенту</w:t>
      </w:r>
      <w:r w:rsidRPr="0001038D">
        <w:rPr>
          <w:rFonts w:ascii="Times New Roman" w:eastAsia="Times New Roman" w:hAnsi="Times New Roman" w:cs="Times New Roman"/>
          <w:color w:val="000000"/>
        </w:rPr>
        <w:t xml:space="preserve"> или представителю </w:t>
      </w:r>
      <w:r w:rsidR="001F554E" w:rsidRPr="0001038D">
        <w:rPr>
          <w:rFonts w:ascii="Times New Roman" w:eastAsia="Times New Roman" w:hAnsi="Times New Roman" w:cs="Times New Roman"/>
          <w:color w:val="000000"/>
        </w:rPr>
        <w:t>Клиента</w:t>
      </w:r>
      <w:r w:rsidRPr="0001038D">
        <w:rPr>
          <w:rFonts w:ascii="Times New Roman" w:eastAsia="Times New Roman" w:hAnsi="Times New Roman" w:cs="Times New Roman"/>
          <w:color w:val="000000"/>
        </w:rPr>
        <w:t xml:space="preserve"> производится на основании Акта приемки – сдачи по форме Исполнителя в течение 5 (пяти) дней с момента окончания </w:t>
      </w:r>
      <w:r w:rsidRPr="0001038D">
        <w:rPr>
          <w:rFonts w:ascii="Times New Roman" w:eastAsia="Times New Roman" w:hAnsi="Times New Roman" w:cs="Times New Roman"/>
        </w:rPr>
        <w:t xml:space="preserve">полной сборки ТС и получения уведомления от Исполнителя (в том числе в устной форме, форме телефонограммы и т.п.) от Исполнителя. </w:t>
      </w:r>
    </w:p>
    <w:p w14:paraId="0DCA12CF" w14:textId="4AF19C69" w:rsidR="007E1DD8" w:rsidRPr="0001038D" w:rsidRDefault="007E1DD8" w:rsidP="00E6690E">
      <w:pPr>
        <w:numPr>
          <w:ilvl w:val="1"/>
          <w:numId w:val="2"/>
        </w:numPr>
        <w:spacing w:after="0" w:line="276" w:lineRule="auto"/>
        <w:ind w:left="567" w:hanging="567"/>
        <w:jc w:val="both"/>
        <w:rPr>
          <w:rFonts w:ascii="Times New Roman" w:eastAsia="Times New Roman" w:hAnsi="Times New Roman" w:cs="Times New Roman"/>
          <w:color w:val="000000"/>
        </w:rPr>
      </w:pPr>
      <w:r w:rsidRPr="0001038D">
        <w:rPr>
          <w:rFonts w:ascii="Times New Roman" w:eastAsia="Times New Roman" w:hAnsi="Times New Roman" w:cs="Times New Roman"/>
          <w:color w:val="000000"/>
        </w:rPr>
        <w:t xml:space="preserve">Исполнитель обязан уведомить </w:t>
      </w:r>
      <w:r w:rsidR="001F554E" w:rsidRPr="0001038D">
        <w:rPr>
          <w:rFonts w:ascii="Times New Roman" w:eastAsia="Times New Roman" w:hAnsi="Times New Roman" w:cs="Times New Roman"/>
          <w:color w:val="000000"/>
        </w:rPr>
        <w:t>Клиента</w:t>
      </w:r>
      <w:r w:rsidRPr="0001038D">
        <w:rPr>
          <w:rFonts w:ascii="Times New Roman" w:eastAsia="Times New Roman" w:hAnsi="Times New Roman" w:cs="Times New Roman"/>
          <w:color w:val="000000"/>
        </w:rPr>
        <w:t xml:space="preserve"> об окончании выполнения Ремонтных работ в течение одного рабочего дня с даты их окончания любым доступным способом. </w:t>
      </w:r>
      <w:r w:rsidR="001F554E" w:rsidRPr="0001038D">
        <w:rPr>
          <w:rFonts w:ascii="Times New Roman" w:eastAsia="Times New Roman" w:hAnsi="Times New Roman" w:cs="Times New Roman"/>
          <w:color w:val="000000"/>
        </w:rPr>
        <w:t>Клиент</w:t>
      </w:r>
      <w:r w:rsidRPr="0001038D">
        <w:rPr>
          <w:rFonts w:ascii="Times New Roman" w:eastAsia="Times New Roman" w:hAnsi="Times New Roman" w:cs="Times New Roman"/>
          <w:color w:val="000000"/>
        </w:rPr>
        <w:t xml:space="preserve"> должен забрать ТС с территории </w:t>
      </w:r>
      <w:r w:rsidR="001F554E" w:rsidRPr="0001038D">
        <w:rPr>
          <w:rFonts w:ascii="Times New Roman" w:eastAsia="Times New Roman" w:hAnsi="Times New Roman" w:cs="Times New Roman"/>
          <w:color w:val="000000"/>
        </w:rPr>
        <w:t>Исполнителя</w:t>
      </w:r>
      <w:r w:rsidRPr="0001038D">
        <w:rPr>
          <w:rFonts w:ascii="Times New Roman" w:eastAsia="Times New Roman" w:hAnsi="Times New Roman" w:cs="Times New Roman"/>
          <w:color w:val="000000"/>
        </w:rPr>
        <w:t xml:space="preserve"> в течение 3 (трех) рабочих дней с момента получения уведомления о готовности ТС. В случае если </w:t>
      </w:r>
      <w:r w:rsidR="001F554E" w:rsidRPr="0001038D">
        <w:rPr>
          <w:rFonts w:ascii="Times New Roman" w:eastAsia="Times New Roman" w:hAnsi="Times New Roman" w:cs="Times New Roman"/>
          <w:color w:val="000000"/>
        </w:rPr>
        <w:t>Клиент</w:t>
      </w:r>
      <w:r w:rsidRPr="0001038D">
        <w:rPr>
          <w:rFonts w:ascii="Times New Roman" w:eastAsia="Times New Roman" w:hAnsi="Times New Roman" w:cs="Times New Roman"/>
          <w:color w:val="000000"/>
        </w:rPr>
        <w:t xml:space="preserve"> не забирает ТС с </w:t>
      </w:r>
      <w:r w:rsidR="001F554E" w:rsidRPr="0001038D">
        <w:rPr>
          <w:rFonts w:ascii="Times New Roman" w:eastAsia="Times New Roman" w:hAnsi="Times New Roman" w:cs="Times New Roman"/>
          <w:color w:val="000000"/>
        </w:rPr>
        <w:t>территории</w:t>
      </w:r>
      <w:r w:rsidRPr="0001038D">
        <w:rPr>
          <w:rFonts w:ascii="Times New Roman" w:eastAsia="Times New Roman" w:hAnsi="Times New Roman" w:cs="Times New Roman"/>
          <w:color w:val="000000"/>
        </w:rPr>
        <w:t xml:space="preserve"> Исполнителя в течение 3 (трех) рабочих дней, </w:t>
      </w:r>
      <w:r w:rsidR="001F554E" w:rsidRPr="0001038D">
        <w:rPr>
          <w:rFonts w:ascii="Times New Roman" w:eastAsia="Times New Roman" w:hAnsi="Times New Roman" w:cs="Times New Roman"/>
          <w:color w:val="000000"/>
        </w:rPr>
        <w:t>Клиент</w:t>
      </w:r>
      <w:r w:rsidRPr="0001038D">
        <w:rPr>
          <w:rFonts w:ascii="Times New Roman" w:eastAsia="Times New Roman" w:hAnsi="Times New Roman" w:cs="Times New Roman"/>
          <w:color w:val="000000"/>
        </w:rPr>
        <w:t xml:space="preserve"> обязан оплатить Исполнителю нахождение ТС на </w:t>
      </w:r>
      <w:r w:rsidR="004B17DA" w:rsidRPr="0001038D">
        <w:rPr>
          <w:rFonts w:ascii="Times New Roman" w:eastAsia="Times New Roman" w:hAnsi="Times New Roman" w:cs="Times New Roman"/>
          <w:color w:val="000000"/>
        </w:rPr>
        <w:t>территории</w:t>
      </w:r>
      <w:r w:rsidRPr="0001038D">
        <w:rPr>
          <w:rFonts w:ascii="Times New Roman" w:eastAsia="Times New Roman" w:hAnsi="Times New Roman" w:cs="Times New Roman"/>
          <w:color w:val="000000"/>
        </w:rPr>
        <w:t xml:space="preserve">, согласно расценкам, указанным в </w:t>
      </w:r>
      <w:hyperlink w:anchor="пункт2точка18" w:history="1">
        <w:r w:rsidRPr="0001038D">
          <w:rPr>
            <w:rFonts w:ascii="Times New Roman" w:eastAsia="Times New Roman" w:hAnsi="Times New Roman" w:cs="Times New Roman"/>
            <w:color w:val="0000FF"/>
            <w:u w:val="single"/>
          </w:rPr>
          <w:t>п. 2.18</w:t>
        </w:r>
      </w:hyperlink>
      <w:r w:rsidRPr="0001038D">
        <w:rPr>
          <w:rFonts w:ascii="Times New Roman" w:eastAsia="Times New Roman" w:hAnsi="Times New Roman" w:cs="Times New Roman"/>
          <w:color w:val="000000"/>
        </w:rPr>
        <w:t xml:space="preserve"> Общих условий.</w:t>
      </w:r>
    </w:p>
    <w:p w14:paraId="1C40521D" w14:textId="4F91F312" w:rsidR="007E1DD8" w:rsidRPr="0001038D" w:rsidRDefault="004B17DA" w:rsidP="00E6690E">
      <w:pPr>
        <w:numPr>
          <w:ilvl w:val="1"/>
          <w:numId w:val="2"/>
        </w:numPr>
        <w:tabs>
          <w:tab w:val="left" w:pos="567"/>
        </w:tabs>
        <w:spacing w:after="0" w:line="276" w:lineRule="auto"/>
        <w:ind w:left="567" w:hanging="567"/>
        <w:jc w:val="both"/>
        <w:rPr>
          <w:rFonts w:ascii="Times New Roman" w:eastAsia="Times New Roman" w:hAnsi="Times New Roman" w:cs="Times New Roman"/>
          <w:color w:val="000000"/>
        </w:rPr>
      </w:pPr>
      <w:r w:rsidRPr="0001038D">
        <w:rPr>
          <w:rFonts w:ascii="Times New Roman" w:eastAsia="Times New Roman" w:hAnsi="Times New Roman" w:cs="Times New Roman"/>
          <w:color w:val="000000"/>
        </w:rPr>
        <w:t xml:space="preserve">Клиент </w:t>
      </w:r>
      <w:r w:rsidR="007E1DD8" w:rsidRPr="0001038D">
        <w:rPr>
          <w:rFonts w:ascii="Times New Roman" w:eastAsia="Times New Roman" w:hAnsi="Times New Roman" w:cs="Times New Roman"/>
          <w:color w:val="000000"/>
        </w:rPr>
        <w:t xml:space="preserve">обязуется надлежащим образом принять и оплатить все исполненное Исполнителем в рамках Договора, а также забрать принадлежащее ему ТС в сроки, указанные Исполнителем, но не позднее 3 (трех) рабочих дней с момента получения уведомления (в том числе в устной форме, в форме телефонограммы и т.п.) от Исполнителя. В противном случае </w:t>
      </w:r>
      <w:r w:rsidRPr="0001038D">
        <w:rPr>
          <w:rFonts w:ascii="Times New Roman" w:eastAsia="Times New Roman" w:hAnsi="Times New Roman" w:cs="Times New Roman"/>
          <w:color w:val="000000"/>
        </w:rPr>
        <w:t>Клиент</w:t>
      </w:r>
      <w:r w:rsidR="007E1DD8" w:rsidRPr="0001038D">
        <w:rPr>
          <w:rFonts w:ascii="Times New Roman" w:eastAsia="Times New Roman" w:hAnsi="Times New Roman" w:cs="Times New Roman"/>
          <w:color w:val="000000"/>
        </w:rPr>
        <w:t xml:space="preserve"> несет риск случайной гибели или случайного повреждения результата выполненной работы и </w:t>
      </w:r>
      <w:r w:rsidRPr="0001038D">
        <w:rPr>
          <w:rFonts w:ascii="Times New Roman" w:eastAsia="Times New Roman" w:hAnsi="Times New Roman" w:cs="Times New Roman"/>
          <w:color w:val="000000"/>
        </w:rPr>
        <w:t>ТС</w:t>
      </w:r>
      <w:r w:rsidR="007E1DD8" w:rsidRPr="0001038D">
        <w:rPr>
          <w:rFonts w:ascii="Times New Roman" w:eastAsia="Times New Roman" w:hAnsi="Times New Roman" w:cs="Times New Roman"/>
          <w:color w:val="000000"/>
        </w:rPr>
        <w:t xml:space="preserve"> (п. 2 ст. 705 Гражданского кодекса РФ). </w:t>
      </w:r>
    </w:p>
    <w:p w14:paraId="6A9ADDE0" w14:textId="650C4F40" w:rsidR="007E1DD8" w:rsidRPr="0001038D" w:rsidRDefault="007E1DD8" w:rsidP="00E6690E">
      <w:pPr>
        <w:numPr>
          <w:ilvl w:val="1"/>
          <w:numId w:val="2"/>
        </w:numPr>
        <w:spacing w:after="0" w:line="276" w:lineRule="auto"/>
        <w:ind w:left="567" w:hanging="567"/>
        <w:jc w:val="both"/>
        <w:rPr>
          <w:rFonts w:ascii="Times New Roman" w:eastAsia="Times New Roman" w:hAnsi="Times New Roman" w:cs="Times New Roman"/>
          <w:b/>
        </w:rPr>
      </w:pPr>
      <w:r w:rsidRPr="0001038D">
        <w:rPr>
          <w:rFonts w:ascii="Times New Roman" w:eastAsia="Times New Roman" w:hAnsi="Times New Roman" w:cs="Times New Roman"/>
        </w:rPr>
        <w:t xml:space="preserve">По завершении ремонта Исполнитель предоставляет представителю </w:t>
      </w:r>
      <w:r w:rsidR="004B17DA" w:rsidRPr="0001038D">
        <w:rPr>
          <w:rFonts w:ascii="Times New Roman" w:eastAsia="Times New Roman" w:hAnsi="Times New Roman" w:cs="Times New Roman"/>
        </w:rPr>
        <w:t>клиента</w:t>
      </w:r>
      <w:r w:rsidRPr="0001038D">
        <w:rPr>
          <w:rFonts w:ascii="Times New Roman" w:eastAsia="Times New Roman" w:hAnsi="Times New Roman" w:cs="Times New Roman"/>
        </w:rPr>
        <w:t xml:space="preserve"> оригиналы следующих документов:</w:t>
      </w:r>
    </w:p>
    <w:p w14:paraId="523ED52F" w14:textId="4AAAE488" w:rsidR="007E1DD8" w:rsidRPr="0001038D" w:rsidRDefault="00694BF2" w:rsidP="00694BF2">
      <w:pPr>
        <w:tabs>
          <w:tab w:val="left" w:pos="958"/>
          <w:tab w:val="left" w:pos="3119"/>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rPr>
        <w:lastRenderedPageBreak/>
        <w:t xml:space="preserve">- </w:t>
      </w:r>
      <w:r w:rsidR="007E1DD8" w:rsidRPr="0001038D">
        <w:rPr>
          <w:rFonts w:ascii="Times New Roman" w:eastAsia="Times New Roman" w:hAnsi="Times New Roman" w:cs="Times New Roman"/>
        </w:rPr>
        <w:t>Универсальный передаточный документ;</w:t>
      </w:r>
    </w:p>
    <w:p w14:paraId="4F853AC0" w14:textId="13BF8053" w:rsidR="007E1DD8" w:rsidRPr="0001038D" w:rsidRDefault="00694BF2" w:rsidP="00694BF2">
      <w:pPr>
        <w:tabs>
          <w:tab w:val="left" w:pos="958"/>
          <w:tab w:val="left" w:pos="3119"/>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rPr>
        <w:t xml:space="preserve">- </w:t>
      </w:r>
      <w:r w:rsidR="007E1DD8" w:rsidRPr="0001038D">
        <w:rPr>
          <w:rFonts w:ascii="Times New Roman" w:eastAsia="Times New Roman" w:hAnsi="Times New Roman" w:cs="Times New Roman"/>
        </w:rPr>
        <w:t>Заказ-наряд с подписями представителей Исполнителя и</w:t>
      </w:r>
      <w:r w:rsidR="000C2279">
        <w:rPr>
          <w:rFonts w:ascii="Times New Roman" w:eastAsia="Times New Roman" w:hAnsi="Times New Roman" w:cs="Times New Roman"/>
        </w:rPr>
        <w:t xml:space="preserve"> Клиента</w:t>
      </w:r>
      <w:r w:rsidR="007E1DD8" w:rsidRPr="0001038D">
        <w:rPr>
          <w:rFonts w:ascii="Times New Roman" w:eastAsia="Times New Roman" w:hAnsi="Times New Roman" w:cs="Times New Roman"/>
        </w:rPr>
        <w:t>, печатью Исполнителя;</w:t>
      </w:r>
    </w:p>
    <w:p w14:paraId="452BA6F3" w14:textId="0C4BC053" w:rsidR="007E1DD8" w:rsidRPr="0001038D" w:rsidRDefault="00694BF2" w:rsidP="00694BF2">
      <w:pPr>
        <w:tabs>
          <w:tab w:val="left" w:pos="958"/>
          <w:tab w:val="left" w:pos="3119"/>
        </w:tabs>
        <w:spacing w:after="0" w:line="276" w:lineRule="auto"/>
        <w:ind w:left="567"/>
        <w:jc w:val="both"/>
        <w:rPr>
          <w:rFonts w:ascii="Times New Roman" w:eastAsia="Times New Roman" w:hAnsi="Times New Roman" w:cs="Times New Roman"/>
        </w:rPr>
      </w:pPr>
      <w:r w:rsidRPr="0001038D">
        <w:rPr>
          <w:rFonts w:ascii="Times New Roman" w:eastAsia="Calibri" w:hAnsi="Times New Roman" w:cs="Times New Roman"/>
        </w:rPr>
        <w:t xml:space="preserve">- </w:t>
      </w:r>
      <w:r w:rsidR="007E1DD8" w:rsidRPr="0001038D">
        <w:rPr>
          <w:rFonts w:ascii="Times New Roman" w:eastAsia="Calibri" w:hAnsi="Times New Roman" w:cs="Times New Roman"/>
        </w:rPr>
        <w:t>Акт выполненных работ с подписями представителей Исполнителя и</w:t>
      </w:r>
      <w:r w:rsidR="000C2279">
        <w:rPr>
          <w:rFonts w:ascii="Times New Roman" w:eastAsia="Calibri" w:hAnsi="Times New Roman" w:cs="Times New Roman"/>
        </w:rPr>
        <w:t xml:space="preserve"> Клиента</w:t>
      </w:r>
      <w:r w:rsidR="007E1DD8" w:rsidRPr="0001038D">
        <w:rPr>
          <w:rFonts w:ascii="Times New Roman" w:eastAsia="Calibri" w:hAnsi="Times New Roman" w:cs="Times New Roman"/>
        </w:rPr>
        <w:t>, печатью Исполнителя.</w:t>
      </w:r>
    </w:p>
    <w:p w14:paraId="36B091E4" w14:textId="341870E1" w:rsidR="007E1DD8" w:rsidRPr="0001038D" w:rsidRDefault="007E1DD8" w:rsidP="00E6690E">
      <w:pPr>
        <w:numPr>
          <w:ilvl w:val="1"/>
          <w:numId w:val="2"/>
        </w:numPr>
        <w:tabs>
          <w:tab w:val="left" w:pos="567"/>
          <w:tab w:val="left" w:pos="3119"/>
        </w:tabs>
        <w:spacing w:after="0" w:line="276" w:lineRule="auto"/>
        <w:ind w:left="567" w:hanging="567"/>
        <w:jc w:val="both"/>
        <w:rPr>
          <w:rFonts w:ascii="Times New Roman" w:eastAsia="Calibri" w:hAnsi="Times New Roman" w:cs="Times New Roman"/>
        </w:rPr>
      </w:pPr>
      <w:r w:rsidRPr="0001038D">
        <w:rPr>
          <w:rFonts w:ascii="Times New Roman" w:eastAsia="Calibri" w:hAnsi="Times New Roman" w:cs="Times New Roman"/>
        </w:rPr>
        <w:t xml:space="preserve">В случае если Заказ-наряд, Акт приема-передачи ТС, Акт выполненных работ в течение 3 (трех) календарных дней после окончания Ремонтных работ не подписываются </w:t>
      </w:r>
      <w:r w:rsidR="004B17DA" w:rsidRPr="0001038D">
        <w:rPr>
          <w:rFonts w:ascii="Times New Roman" w:eastAsia="Calibri" w:hAnsi="Times New Roman" w:cs="Times New Roman"/>
        </w:rPr>
        <w:t>Клиентом</w:t>
      </w:r>
      <w:r w:rsidRPr="0001038D">
        <w:rPr>
          <w:rFonts w:ascii="Times New Roman" w:eastAsia="Calibri" w:hAnsi="Times New Roman" w:cs="Times New Roman"/>
        </w:rPr>
        <w:t xml:space="preserve">, то Ремонтные работы считаются надлежащим образом и в полном объеме выполнены Исполнителем, а выполненные Ремонтные работы считаются надлежаще и без замечаний принятыми </w:t>
      </w:r>
      <w:r w:rsidR="004B17DA" w:rsidRPr="0001038D">
        <w:rPr>
          <w:rFonts w:ascii="Times New Roman" w:eastAsia="Calibri" w:hAnsi="Times New Roman" w:cs="Times New Roman"/>
        </w:rPr>
        <w:t xml:space="preserve">Клиентом </w:t>
      </w:r>
      <w:r w:rsidRPr="0001038D">
        <w:rPr>
          <w:rFonts w:ascii="Times New Roman" w:eastAsia="Calibri" w:hAnsi="Times New Roman" w:cs="Times New Roman"/>
        </w:rPr>
        <w:t>и претензии в отношении Ремонтных работ, Исполнителем не принимаются.</w:t>
      </w:r>
    </w:p>
    <w:p w14:paraId="2ED9BAF6" w14:textId="7B8D12A0" w:rsidR="007E1DD8" w:rsidRPr="0001038D" w:rsidRDefault="007E1DD8" w:rsidP="00E6690E">
      <w:pPr>
        <w:numPr>
          <w:ilvl w:val="1"/>
          <w:numId w:val="2"/>
        </w:numPr>
        <w:spacing w:after="0" w:line="276" w:lineRule="auto"/>
        <w:ind w:left="567" w:hanging="567"/>
        <w:jc w:val="both"/>
        <w:rPr>
          <w:rFonts w:ascii="Times New Roman" w:eastAsia="Times New Roman" w:hAnsi="Times New Roman" w:cs="Times New Roman"/>
          <w:b/>
        </w:rPr>
      </w:pPr>
      <w:r w:rsidRPr="0001038D">
        <w:rPr>
          <w:rFonts w:ascii="Times New Roman" w:eastAsia="Times New Roman" w:hAnsi="Times New Roman" w:cs="Times New Roman"/>
        </w:rPr>
        <w:t xml:space="preserve">Исполнитель обязан за свой счет устранить недостатки Ремонтных работ, обнаруженные </w:t>
      </w:r>
      <w:r w:rsidR="000C2279">
        <w:rPr>
          <w:rFonts w:ascii="Times New Roman" w:eastAsia="Times New Roman" w:hAnsi="Times New Roman" w:cs="Times New Roman"/>
        </w:rPr>
        <w:t xml:space="preserve">Клиентом </w:t>
      </w:r>
      <w:r w:rsidRPr="0001038D">
        <w:rPr>
          <w:rFonts w:ascii="Times New Roman" w:eastAsia="Times New Roman" w:hAnsi="Times New Roman" w:cs="Times New Roman"/>
        </w:rPr>
        <w:t>при приемке отремонтированного ТС.</w:t>
      </w:r>
    </w:p>
    <w:p w14:paraId="71E62EC1" w14:textId="77777777" w:rsidR="007E1DD8" w:rsidRPr="0001038D" w:rsidRDefault="007E1DD8" w:rsidP="00E6690E">
      <w:pPr>
        <w:tabs>
          <w:tab w:val="left" w:pos="1560"/>
        </w:tabs>
        <w:spacing w:after="0" w:line="276" w:lineRule="auto"/>
        <w:ind w:left="567" w:hanging="567"/>
        <w:rPr>
          <w:rFonts w:ascii="Times New Roman" w:eastAsia="Times New Roman" w:hAnsi="Times New Roman" w:cs="Times New Roman"/>
          <w:b/>
          <w:bCs/>
          <w:lang w:eastAsia="ru-RU"/>
        </w:rPr>
      </w:pPr>
    </w:p>
    <w:p w14:paraId="269C9594" w14:textId="6CE8260F" w:rsidR="007E1DD8" w:rsidRPr="0001038D" w:rsidRDefault="007E1DD8" w:rsidP="00531FB7">
      <w:pPr>
        <w:pStyle w:val="a3"/>
        <w:numPr>
          <w:ilvl w:val="0"/>
          <w:numId w:val="17"/>
        </w:numPr>
        <w:tabs>
          <w:tab w:val="left" w:pos="1560"/>
        </w:tabs>
        <w:spacing w:after="0" w:line="276" w:lineRule="auto"/>
        <w:ind w:left="567" w:hanging="567"/>
        <w:rPr>
          <w:rFonts w:ascii="Times New Roman" w:eastAsia="Times New Roman" w:hAnsi="Times New Roman" w:cs="Times New Roman"/>
          <w:b/>
          <w:bCs/>
          <w:lang w:eastAsia="ru-RU"/>
        </w:rPr>
      </w:pPr>
      <w:r w:rsidRPr="0001038D">
        <w:rPr>
          <w:rFonts w:ascii="Times New Roman" w:eastAsia="Times New Roman" w:hAnsi="Times New Roman" w:cs="Times New Roman"/>
          <w:b/>
          <w:bCs/>
          <w:lang w:eastAsia="ru-RU"/>
        </w:rPr>
        <w:t>ГАРАНТИЙНЫЕ ОБЯЗАТЕЛЬСТВА</w:t>
      </w:r>
    </w:p>
    <w:p w14:paraId="7CA8F93D" w14:textId="77777777" w:rsidR="00694BF2" w:rsidRPr="0001038D" w:rsidRDefault="00694BF2" w:rsidP="00694BF2">
      <w:pPr>
        <w:pStyle w:val="a3"/>
        <w:numPr>
          <w:ilvl w:val="0"/>
          <w:numId w:val="2"/>
        </w:numPr>
        <w:tabs>
          <w:tab w:val="left" w:pos="567"/>
        </w:tabs>
        <w:spacing w:after="0" w:line="276" w:lineRule="auto"/>
        <w:contextualSpacing w:val="0"/>
        <w:jc w:val="both"/>
        <w:rPr>
          <w:rFonts w:ascii="Times New Roman" w:eastAsia="Times New Roman" w:hAnsi="Times New Roman" w:cs="Times New Roman"/>
          <w:vanish/>
        </w:rPr>
      </w:pPr>
      <w:bookmarkStart w:id="2" w:name="пункт3точка1пункт3точка3"/>
    </w:p>
    <w:p w14:paraId="60232528" w14:textId="3967DA26" w:rsidR="007E1DD8" w:rsidRPr="0001038D" w:rsidRDefault="00EB0BF6" w:rsidP="00694BF2">
      <w:pPr>
        <w:numPr>
          <w:ilvl w:val="1"/>
          <w:numId w:val="2"/>
        </w:numPr>
        <w:tabs>
          <w:tab w:val="left" w:pos="567"/>
        </w:tabs>
        <w:spacing w:after="0" w:line="276" w:lineRule="auto"/>
        <w:ind w:left="567" w:hanging="567"/>
        <w:jc w:val="both"/>
        <w:rPr>
          <w:rFonts w:ascii="Times New Roman" w:eastAsia="Times New Roman" w:hAnsi="Times New Roman" w:cs="Times New Roman"/>
          <w:b/>
        </w:rPr>
      </w:pPr>
      <w:r w:rsidRPr="00EB0BF6">
        <w:rPr>
          <w:rFonts w:ascii="Times New Roman" w:eastAsia="Times New Roman" w:hAnsi="Times New Roman" w:cs="Times New Roman"/>
        </w:rPr>
        <w:t>Исполнитель несет гарантийные обязательства на правку рамы – 1</w:t>
      </w:r>
      <w:r>
        <w:rPr>
          <w:rFonts w:ascii="Times New Roman" w:eastAsia="Times New Roman" w:hAnsi="Times New Roman" w:cs="Times New Roman"/>
        </w:rPr>
        <w:t xml:space="preserve"> (один)</w:t>
      </w:r>
      <w:r w:rsidRPr="00EB0BF6">
        <w:rPr>
          <w:rFonts w:ascii="Times New Roman" w:eastAsia="Times New Roman" w:hAnsi="Times New Roman" w:cs="Times New Roman"/>
        </w:rPr>
        <w:t xml:space="preserve"> месяц.</w:t>
      </w:r>
      <w:r>
        <w:rPr>
          <w:rFonts w:ascii="Times New Roman" w:eastAsia="Times New Roman" w:hAnsi="Times New Roman" w:cs="Times New Roman"/>
        </w:rPr>
        <w:t xml:space="preserve"> </w:t>
      </w:r>
      <w:r w:rsidRPr="00EB0BF6">
        <w:rPr>
          <w:rFonts w:ascii="Times New Roman" w:eastAsia="Times New Roman" w:hAnsi="Times New Roman" w:cs="Times New Roman"/>
        </w:rPr>
        <w:t xml:space="preserve">На </w:t>
      </w:r>
      <w:proofErr w:type="spellStart"/>
      <w:r w:rsidRPr="00EB0BF6">
        <w:rPr>
          <w:rFonts w:ascii="Times New Roman" w:eastAsia="Times New Roman" w:hAnsi="Times New Roman" w:cs="Times New Roman"/>
        </w:rPr>
        <w:t>рихтовочные</w:t>
      </w:r>
      <w:proofErr w:type="spellEnd"/>
      <w:r w:rsidRPr="00EB0BF6">
        <w:rPr>
          <w:rFonts w:ascii="Times New Roman" w:eastAsia="Times New Roman" w:hAnsi="Times New Roman" w:cs="Times New Roman"/>
        </w:rPr>
        <w:t>, сварочные и покрасочные работы, а также детали и материалы в течение 6 (шести) месяцев, при использовании оригинальных запасных частей.  На</w:t>
      </w:r>
      <w:r>
        <w:rPr>
          <w:rFonts w:ascii="Times New Roman" w:eastAsia="Times New Roman" w:hAnsi="Times New Roman" w:cs="Times New Roman"/>
        </w:rPr>
        <w:t xml:space="preserve"> </w:t>
      </w:r>
      <w:proofErr w:type="spellStart"/>
      <w:r w:rsidRPr="00EB0BF6">
        <w:rPr>
          <w:rFonts w:ascii="Times New Roman" w:eastAsia="Times New Roman" w:hAnsi="Times New Roman" w:cs="Times New Roman"/>
        </w:rPr>
        <w:t>рихтовочные</w:t>
      </w:r>
      <w:proofErr w:type="spellEnd"/>
      <w:r w:rsidRPr="00EB0BF6">
        <w:rPr>
          <w:rFonts w:ascii="Times New Roman" w:eastAsia="Times New Roman" w:hAnsi="Times New Roman" w:cs="Times New Roman"/>
        </w:rPr>
        <w:t>, сварочные и покрасочные работы, а также детали и материалы в течение 1 (одного) месяца, при использовании не оригинальных запасных частей</w:t>
      </w:r>
      <w:r>
        <w:rPr>
          <w:rFonts w:ascii="Times New Roman" w:eastAsia="Times New Roman" w:hAnsi="Times New Roman" w:cs="Times New Roman"/>
        </w:rPr>
        <w:t xml:space="preserve">. </w:t>
      </w:r>
      <w:r w:rsidR="007E1DD8" w:rsidRPr="0001038D">
        <w:rPr>
          <w:rFonts w:ascii="Times New Roman" w:eastAsia="Times New Roman" w:hAnsi="Times New Roman" w:cs="Times New Roman"/>
        </w:rPr>
        <w:t xml:space="preserve">Обнаруженные в течение этого срока недостатки проведенных Ремонтных работ, установленных Деталей и использованных материалов устраняются за счет Исполнителя. Гарантия не распространяется на Детали и материалы, предоставленные </w:t>
      </w:r>
      <w:r w:rsidR="00694BF2" w:rsidRPr="0001038D">
        <w:rPr>
          <w:rFonts w:ascii="Times New Roman" w:eastAsia="Times New Roman" w:hAnsi="Times New Roman" w:cs="Times New Roman"/>
        </w:rPr>
        <w:t>Клиентом</w:t>
      </w:r>
      <w:r w:rsidR="007E1DD8" w:rsidRPr="0001038D">
        <w:rPr>
          <w:rFonts w:ascii="Times New Roman" w:eastAsia="Times New Roman" w:hAnsi="Times New Roman" w:cs="Times New Roman"/>
        </w:rPr>
        <w:t xml:space="preserve">, на неоригинальные запасные части, а также на запасные части и работы, связанные с электрооборудованием, подачей топлива и системой впрыска. Запрещено производить мойку ТС в течении 72 часов с момента окончания лакокрасочных работ. Исполнитель не несет ответственность за работоспособность всех систем ТС </w:t>
      </w:r>
      <w:r w:rsidR="003D761A" w:rsidRPr="0001038D">
        <w:rPr>
          <w:rFonts w:ascii="Times New Roman" w:eastAsia="Times New Roman" w:hAnsi="Times New Roman" w:cs="Times New Roman"/>
        </w:rPr>
        <w:t>в</w:t>
      </w:r>
      <w:r w:rsidR="007E1DD8" w:rsidRPr="0001038D">
        <w:rPr>
          <w:rFonts w:ascii="Times New Roman" w:eastAsia="Times New Roman" w:hAnsi="Times New Roman" w:cs="Times New Roman"/>
        </w:rPr>
        <w:t xml:space="preserve"> случа</w:t>
      </w:r>
      <w:r w:rsidR="003D761A" w:rsidRPr="0001038D">
        <w:rPr>
          <w:rFonts w:ascii="Times New Roman" w:eastAsia="Times New Roman" w:hAnsi="Times New Roman" w:cs="Times New Roman"/>
        </w:rPr>
        <w:t>е</w:t>
      </w:r>
      <w:r w:rsidR="007E1DD8" w:rsidRPr="0001038D">
        <w:rPr>
          <w:rFonts w:ascii="Times New Roman" w:eastAsia="Times New Roman" w:hAnsi="Times New Roman" w:cs="Times New Roman"/>
        </w:rPr>
        <w:t xml:space="preserve">, если при приемке ТС не заводится. Гарантия на работы по развалу схождению составляет 14 (четырнадцать) дней. Гарантия действительна при соблюдении </w:t>
      </w:r>
      <w:r w:rsidR="00694BF2" w:rsidRPr="0001038D">
        <w:rPr>
          <w:rFonts w:ascii="Times New Roman" w:eastAsia="Times New Roman" w:hAnsi="Times New Roman" w:cs="Times New Roman"/>
        </w:rPr>
        <w:t>Клиентом</w:t>
      </w:r>
      <w:r w:rsidR="007E1DD8" w:rsidRPr="0001038D">
        <w:rPr>
          <w:rFonts w:ascii="Times New Roman" w:eastAsia="Times New Roman" w:hAnsi="Times New Roman" w:cs="Times New Roman"/>
        </w:rPr>
        <w:t xml:space="preserve"> требований, установленных инструкцией по эксплуатации ТС.</w:t>
      </w:r>
    </w:p>
    <w:p w14:paraId="3F5559EE" w14:textId="7F671764" w:rsidR="007E1DD8" w:rsidRPr="0001038D" w:rsidRDefault="007E1DD8" w:rsidP="00694BF2">
      <w:pPr>
        <w:numPr>
          <w:ilvl w:val="1"/>
          <w:numId w:val="2"/>
        </w:numPr>
        <w:tabs>
          <w:tab w:val="left" w:pos="567"/>
        </w:tabs>
        <w:spacing w:after="0" w:line="276" w:lineRule="auto"/>
        <w:ind w:left="567" w:hanging="567"/>
        <w:jc w:val="both"/>
        <w:rPr>
          <w:rFonts w:ascii="Times New Roman" w:eastAsia="Times New Roman" w:hAnsi="Times New Roman" w:cs="Times New Roman"/>
        </w:rPr>
      </w:pPr>
      <w:r w:rsidRPr="0001038D">
        <w:rPr>
          <w:rFonts w:ascii="Times New Roman" w:eastAsia="Times New Roman" w:hAnsi="Times New Roman" w:cs="Times New Roman"/>
        </w:rPr>
        <w:t xml:space="preserve">Исполнитель имеет право отказаться от гарантии </w:t>
      </w:r>
      <w:r w:rsidR="00694BF2" w:rsidRPr="0001038D">
        <w:rPr>
          <w:rFonts w:ascii="Times New Roman" w:eastAsia="Times New Roman" w:hAnsi="Times New Roman" w:cs="Times New Roman"/>
        </w:rPr>
        <w:t xml:space="preserve">в </w:t>
      </w:r>
      <w:r w:rsidRPr="0001038D">
        <w:rPr>
          <w:rFonts w:ascii="Times New Roman" w:eastAsia="Times New Roman" w:hAnsi="Times New Roman" w:cs="Times New Roman"/>
        </w:rPr>
        <w:t>целом или в части устранения обнаруженного недостатка при установлении одного из следующих обстоятельств, в случае:</w:t>
      </w:r>
    </w:p>
    <w:p w14:paraId="4867D69A" w14:textId="6D002B66" w:rsidR="007E1DD8" w:rsidRPr="0001038D" w:rsidRDefault="00694BF2" w:rsidP="00694BF2">
      <w:pPr>
        <w:tabs>
          <w:tab w:val="left" w:pos="567"/>
          <w:tab w:val="left" w:pos="1134"/>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rPr>
        <w:t xml:space="preserve">- </w:t>
      </w:r>
      <w:r w:rsidR="007E1DD8" w:rsidRPr="0001038D">
        <w:rPr>
          <w:rFonts w:ascii="Times New Roman" w:eastAsia="Times New Roman" w:hAnsi="Times New Roman" w:cs="Times New Roman"/>
        </w:rPr>
        <w:t>нарушения правил технической эксплуатации, установленных законодательством (например, из-за ошибочных действий водителя, превышение допустимой полной массы ТС и/или предельных нагрузок на оси,) требованиями и рекомендациями Производителя, руководством по эксплуатации, техническими операциями и другой технической документацией, прилагаемой к ТС, «Памяткой водителя» иными рекомендациями изготовителя.</w:t>
      </w:r>
    </w:p>
    <w:p w14:paraId="52A0B54D" w14:textId="6FCF2C69" w:rsidR="007E1DD8" w:rsidRPr="0001038D" w:rsidRDefault="00694BF2" w:rsidP="00694BF2">
      <w:pPr>
        <w:tabs>
          <w:tab w:val="left" w:pos="567"/>
          <w:tab w:val="left" w:pos="1134"/>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rPr>
        <w:t xml:space="preserve">- </w:t>
      </w:r>
      <w:r w:rsidR="007E1DD8" w:rsidRPr="0001038D">
        <w:rPr>
          <w:rFonts w:ascii="Times New Roman" w:eastAsia="Times New Roman" w:hAnsi="Times New Roman" w:cs="Times New Roman"/>
        </w:rPr>
        <w:t>нарушения установленного заводом-изготовителем регламента технического обслуживания, использованием не рекомендованных эксплуатационных материалов, технических жидкостей.</w:t>
      </w:r>
    </w:p>
    <w:p w14:paraId="7A581F44" w14:textId="111CCF33" w:rsidR="007E1DD8" w:rsidRPr="0001038D" w:rsidRDefault="00694BF2" w:rsidP="00694BF2">
      <w:pPr>
        <w:tabs>
          <w:tab w:val="left" w:pos="567"/>
          <w:tab w:val="left" w:pos="1134"/>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rPr>
        <w:t xml:space="preserve">- </w:t>
      </w:r>
      <w:r w:rsidR="007E1DD8" w:rsidRPr="0001038D">
        <w:rPr>
          <w:rFonts w:ascii="Times New Roman" w:eastAsia="Times New Roman" w:hAnsi="Times New Roman" w:cs="Times New Roman"/>
        </w:rPr>
        <w:t xml:space="preserve">если при обнаружении недостатка или возникновения признаков неисправности, влияющей на работоспособность ТС, а также на безопасность эксплуатации (посторонний стук, шум, повышенный люфт, другие изменения рабочих характеристик основных систем) его основных систем и агрегатов, </w:t>
      </w:r>
      <w:r w:rsidRPr="0001038D">
        <w:rPr>
          <w:rFonts w:ascii="Times New Roman" w:eastAsia="Times New Roman" w:hAnsi="Times New Roman" w:cs="Times New Roman"/>
        </w:rPr>
        <w:t>Клиент</w:t>
      </w:r>
      <w:r w:rsidR="007E1DD8" w:rsidRPr="0001038D">
        <w:rPr>
          <w:rFonts w:ascii="Times New Roman" w:eastAsia="Times New Roman" w:hAnsi="Times New Roman" w:cs="Times New Roman"/>
        </w:rPr>
        <w:t xml:space="preserve"> не прекратил эксплуатацию, не известил о возникшей неисправности Исполнителя, не следовал полученным указаниям, вне зависимости влияния данного фактора на поломку;</w:t>
      </w:r>
    </w:p>
    <w:p w14:paraId="21B45ACE" w14:textId="30642780" w:rsidR="007E1DD8" w:rsidRPr="0001038D" w:rsidRDefault="00694BF2" w:rsidP="00694BF2">
      <w:pPr>
        <w:tabs>
          <w:tab w:val="left" w:pos="567"/>
          <w:tab w:val="left" w:pos="1134"/>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rPr>
        <w:t xml:space="preserve">- </w:t>
      </w:r>
      <w:r w:rsidR="00BA006E" w:rsidRPr="0001038D">
        <w:rPr>
          <w:rFonts w:ascii="Times New Roman" w:eastAsia="Times New Roman" w:hAnsi="Times New Roman" w:cs="Times New Roman"/>
        </w:rPr>
        <w:t>Клиент</w:t>
      </w:r>
      <w:r w:rsidR="007E1DD8" w:rsidRPr="0001038D">
        <w:rPr>
          <w:rFonts w:ascii="Times New Roman" w:eastAsia="Times New Roman" w:hAnsi="Times New Roman" w:cs="Times New Roman"/>
        </w:rPr>
        <w:t xml:space="preserve"> не вправе производить устранение неисправностей самостоятельно или с привлечением третьих лиц.  </w:t>
      </w:r>
    </w:p>
    <w:p w14:paraId="1F0C6848" w14:textId="0A128381" w:rsidR="007E1DD8" w:rsidRPr="0001038D" w:rsidRDefault="00694BF2" w:rsidP="00694BF2">
      <w:pPr>
        <w:tabs>
          <w:tab w:val="left" w:pos="567"/>
          <w:tab w:val="left" w:pos="1134"/>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rPr>
        <w:t xml:space="preserve">- </w:t>
      </w:r>
      <w:r w:rsidR="007E1DD8" w:rsidRPr="0001038D">
        <w:rPr>
          <w:rFonts w:ascii="Times New Roman" w:eastAsia="Times New Roman" w:hAnsi="Times New Roman" w:cs="Times New Roman"/>
        </w:rPr>
        <w:t>Было произведено изменение конструкции ТС или его компонентов, изменение регулировок. В данном случае Исполнитель вправе отказать в гарантии независимо от влияния на поломку.</w:t>
      </w:r>
    </w:p>
    <w:p w14:paraId="3A0944A9" w14:textId="098A9A61" w:rsidR="007E1DD8" w:rsidRPr="0001038D" w:rsidRDefault="007E1DD8" w:rsidP="00694BF2">
      <w:pPr>
        <w:numPr>
          <w:ilvl w:val="1"/>
          <w:numId w:val="2"/>
        </w:numPr>
        <w:tabs>
          <w:tab w:val="left" w:pos="3544"/>
        </w:tabs>
        <w:spacing w:after="0" w:line="276" w:lineRule="auto"/>
        <w:ind w:left="567" w:hanging="567"/>
        <w:jc w:val="both"/>
        <w:rPr>
          <w:rFonts w:ascii="Times New Roman" w:eastAsia="Times New Roman" w:hAnsi="Times New Roman" w:cs="Times New Roman"/>
          <w:b/>
        </w:rPr>
      </w:pPr>
      <w:r w:rsidRPr="0001038D">
        <w:rPr>
          <w:rFonts w:ascii="Times New Roman" w:eastAsia="Times New Roman" w:hAnsi="Times New Roman" w:cs="Times New Roman"/>
        </w:rPr>
        <w:t xml:space="preserve">В случаи возникновения неисправности в гарантийный срок </w:t>
      </w:r>
      <w:r w:rsidR="00BA006E" w:rsidRPr="0001038D">
        <w:rPr>
          <w:rFonts w:ascii="Times New Roman" w:eastAsia="Times New Roman" w:hAnsi="Times New Roman" w:cs="Times New Roman"/>
        </w:rPr>
        <w:t>Клиент</w:t>
      </w:r>
      <w:r w:rsidRPr="0001038D">
        <w:rPr>
          <w:rFonts w:ascii="Times New Roman" w:eastAsia="Times New Roman" w:hAnsi="Times New Roman" w:cs="Times New Roman"/>
        </w:rPr>
        <w:t xml:space="preserve"> обязан:</w:t>
      </w:r>
    </w:p>
    <w:p w14:paraId="109BCB35" w14:textId="0782DA67" w:rsidR="007E1DD8" w:rsidRPr="0001038D" w:rsidRDefault="00694BF2" w:rsidP="00694BF2">
      <w:pPr>
        <w:tabs>
          <w:tab w:val="left" w:pos="1134"/>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rPr>
        <w:t xml:space="preserve">- </w:t>
      </w:r>
      <w:r w:rsidR="007E1DD8" w:rsidRPr="0001038D">
        <w:rPr>
          <w:rFonts w:ascii="Times New Roman" w:eastAsia="Times New Roman" w:hAnsi="Times New Roman" w:cs="Times New Roman"/>
        </w:rPr>
        <w:t>незамедлительно остановить эксплуатацию ТС;</w:t>
      </w:r>
    </w:p>
    <w:p w14:paraId="43CF727E" w14:textId="46C9CD60" w:rsidR="007E1DD8" w:rsidRPr="0001038D" w:rsidRDefault="00694BF2" w:rsidP="00694BF2">
      <w:pPr>
        <w:tabs>
          <w:tab w:val="left" w:pos="1134"/>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rPr>
        <w:lastRenderedPageBreak/>
        <w:t xml:space="preserve">- </w:t>
      </w:r>
      <w:r w:rsidR="007E1DD8" w:rsidRPr="0001038D">
        <w:rPr>
          <w:rFonts w:ascii="Times New Roman" w:eastAsia="Times New Roman" w:hAnsi="Times New Roman" w:cs="Times New Roman"/>
        </w:rPr>
        <w:t>немедленно известить уполномоченных представителей Исполнителя о поломке;</w:t>
      </w:r>
    </w:p>
    <w:p w14:paraId="08681522" w14:textId="0B3E3D72" w:rsidR="007E1DD8" w:rsidRPr="0001038D" w:rsidRDefault="00694BF2" w:rsidP="00694BF2">
      <w:pPr>
        <w:tabs>
          <w:tab w:val="left" w:pos="1134"/>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rPr>
        <w:t xml:space="preserve">- </w:t>
      </w:r>
      <w:r w:rsidR="007E1DD8" w:rsidRPr="0001038D">
        <w:rPr>
          <w:rFonts w:ascii="Times New Roman" w:eastAsia="Times New Roman" w:hAnsi="Times New Roman" w:cs="Times New Roman"/>
        </w:rPr>
        <w:t xml:space="preserve">за свой счет доставить ТС на территорию Исполнителя руководствуясь устными или посменными инструкциями уполномоченного Исполнителя. В случае необходимости выездного ремонта или эвакуации ТС данные услуги Исполнителя оплачивается </w:t>
      </w:r>
      <w:r w:rsidR="00BA006E" w:rsidRPr="0001038D">
        <w:rPr>
          <w:rFonts w:ascii="Times New Roman" w:eastAsia="Times New Roman" w:hAnsi="Times New Roman" w:cs="Times New Roman"/>
        </w:rPr>
        <w:t>Клиентом</w:t>
      </w:r>
      <w:r w:rsidR="007E1DD8" w:rsidRPr="0001038D">
        <w:rPr>
          <w:rFonts w:ascii="Times New Roman" w:eastAsia="Times New Roman" w:hAnsi="Times New Roman" w:cs="Times New Roman"/>
        </w:rPr>
        <w:t xml:space="preserve"> отдельно, исходя из действующих расценок Исполнителя;</w:t>
      </w:r>
    </w:p>
    <w:p w14:paraId="1BFF6629" w14:textId="62DD8340" w:rsidR="007E1DD8" w:rsidRPr="0001038D" w:rsidRDefault="00694BF2" w:rsidP="00694BF2">
      <w:pPr>
        <w:tabs>
          <w:tab w:val="left" w:pos="1134"/>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rPr>
        <w:t xml:space="preserve">- </w:t>
      </w:r>
      <w:r w:rsidR="007E1DD8" w:rsidRPr="0001038D">
        <w:rPr>
          <w:rFonts w:ascii="Times New Roman" w:eastAsia="Times New Roman" w:hAnsi="Times New Roman" w:cs="Times New Roman"/>
        </w:rPr>
        <w:t xml:space="preserve">В случае обнаружения недостатка, который не усугубится при продолжении эксплуатации ТС, </w:t>
      </w:r>
      <w:r w:rsidR="00BA006E" w:rsidRPr="0001038D">
        <w:rPr>
          <w:rFonts w:ascii="Times New Roman" w:eastAsia="Times New Roman" w:hAnsi="Times New Roman" w:cs="Times New Roman"/>
        </w:rPr>
        <w:t>Клиент</w:t>
      </w:r>
      <w:r w:rsidR="007E1DD8" w:rsidRPr="0001038D">
        <w:rPr>
          <w:rFonts w:ascii="Times New Roman" w:eastAsia="Times New Roman" w:hAnsi="Times New Roman" w:cs="Times New Roman"/>
        </w:rPr>
        <w:t xml:space="preserve"> обязан уведомить Исполнителя в течени</w:t>
      </w:r>
      <w:r w:rsidR="008A5221" w:rsidRPr="0001038D">
        <w:rPr>
          <w:rFonts w:ascii="Times New Roman" w:eastAsia="Times New Roman" w:hAnsi="Times New Roman" w:cs="Times New Roman"/>
        </w:rPr>
        <w:t>е</w:t>
      </w:r>
      <w:r w:rsidR="007E1DD8" w:rsidRPr="0001038D">
        <w:rPr>
          <w:rFonts w:ascii="Times New Roman" w:eastAsia="Times New Roman" w:hAnsi="Times New Roman" w:cs="Times New Roman"/>
        </w:rPr>
        <w:t xml:space="preserve"> 10 </w:t>
      </w:r>
      <w:r w:rsidR="008A5221" w:rsidRPr="0001038D">
        <w:rPr>
          <w:rFonts w:ascii="Times New Roman" w:eastAsia="Times New Roman" w:hAnsi="Times New Roman" w:cs="Times New Roman"/>
        </w:rPr>
        <w:t xml:space="preserve">(десяти) </w:t>
      </w:r>
      <w:r w:rsidR="007E1DD8" w:rsidRPr="0001038D">
        <w:rPr>
          <w:rFonts w:ascii="Times New Roman" w:eastAsia="Times New Roman" w:hAnsi="Times New Roman" w:cs="Times New Roman"/>
        </w:rPr>
        <w:t xml:space="preserve">рабочих дней с момента обнаружения. В случае обнаружения недостатка, который может усугубиться и привести к иным повреждениям при продолжении эксплуатации ТС, </w:t>
      </w:r>
      <w:r w:rsidR="00BA006E" w:rsidRPr="0001038D">
        <w:rPr>
          <w:rFonts w:ascii="Times New Roman" w:eastAsia="Times New Roman" w:hAnsi="Times New Roman" w:cs="Times New Roman"/>
        </w:rPr>
        <w:t>Клиент</w:t>
      </w:r>
      <w:r w:rsidR="007E1DD8" w:rsidRPr="0001038D">
        <w:rPr>
          <w:rFonts w:ascii="Times New Roman" w:eastAsia="Times New Roman" w:hAnsi="Times New Roman" w:cs="Times New Roman"/>
        </w:rPr>
        <w:t xml:space="preserve"> обязан немедленно остановить эксплуатацию, а также уведомить Исполнителя и следовать его указаниям.  </w:t>
      </w:r>
    </w:p>
    <w:p w14:paraId="2FFEFE33" w14:textId="6F36D437" w:rsidR="007E1DD8" w:rsidRPr="0001038D" w:rsidRDefault="007E1DD8" w:rsidP="00E6690E">
      <w:pPr>
        <w:tabs>
          <w:tab w:val="left" w:pos="1134"/>
        </w:tabs>
        <w:spacing w:after="0" w:line="276" w:lineRule="auto"/>
        <w:ind w:left="567"/>
        <w:jc w:val="both"/>
        <w:rPr>
          <w:rFonts w:ascii="Times New Roman" w:eastAsia="Times New Roman" w:hAnsi="Times New Roman" w:cs="Times New Roman"/>
        </w:rPr>
      </w:pPr>
      <w:r w:rsidRPr="0001038D">
        <w:rPr>
          <w:rFonts w:ascii="Times New Roman" w:eastAsia="Times New Roman" w:hAnsi="Times New Roman" w:cs="Times New Roman"/>
        </w:rPr>
        <w:t xml:space="preserve">Уведомление считается надлежаще оформленным только при условии, если оно содержит следующую информацию: реквизиты договора, по которому была проведена поставка, </w:t>
      </w:r>
      <w:r w:rsidRPr="0001038D">
        <w:rPr>
          <w:rFonts w:ascii="Times New Roman" w:eastAsia="Times New Roman" w:hAnsi="Times New Roman" w:cs="Times New Roman"/>
          <w:lang w:val="en-US"/>
        </w:rPr>
        <w:t>VIN</w:t>
      </w:r>
      <w:r w:rsidRPr="0001038D">
        <w:rPr>
          <w:rFonts w:ascii="Times New Roman" w:eastAsia="Times New Roman" w:hAnsi="Times New Roman" w:cs="Times New Roman"/>
        </w:rPr>
        <w:t xml:space="preserve"> и государственный регистрационный номер ТС, описание недостатка. При нарушении указанного порядка извещения </w:t>
      </w:r>
      <w:r w:rsidR="00BA006E" w:rsidRPr="0001038D">
        <w:rPr>
          <w:rFonts w:ascii="Times New Roman" w:eastAsia="Times New Roman" w:hAnsi="Times New Roman" w:cs="Times New Roman"/>
        </w:rPr>
        <w:t>Клиент</w:t>
      </w:r>
      <w:r w:rsidRPr="0001038D">
        <w:rPr>
          <w:rFonts w:ascii="Times New Roman" w:eastAsia="Times New Roman" w:hAnsi="Times New Roman" w:cs="Times New Roman"/>
        </w:rPr>
        <w:t xml:space="preserve"> не вправе ссылаться в дальнейшем на данный недостаток.  </w:t>
      </w:r>
    </w:p>
    <w:bookmarkEnd w:id="2"/>
    <w:p w14:paraId="646AB30E" w14:textId="21F814D2" w:rsidR="007E1DD8" w:rsidRPr="0001038D" w:rsidRDefault="007E1DD8" w:rsidP="00694BF2">
      <w:pPr>
        <w:numPr>
          <w:ilvl w:val="1"/>
          <w:numId w:val="2"/>
        </w:numPr>
        <w:spacing w:after="0" w:line="276" w:lineRule="auto"/>
        <w:ind w:left="567" w:hanging="567"/>
        <w:jc w:val="both"/>
        <w:rPr>
          <w:rFonts w:ascii="Times New Roman" w:eastAsia="Times New Roman" w:hAnsi="Times New Roman" w:cs="Times New Roman"/>
          <w:b/>
        </w:rPr>
      </w:pPr>
      <w:r w:rsidRPr="0001038D">
        <w:rPr>
          <w:rFonts w:ascii="Times New Roman" w:eastAsia="Times New Roman" w:hAnsi="Times New Roman" w:cs="Times New Roman"/>
        </w:rPr>
        <w:t xml:space="preserve">В случае неисполнения </w:t>
      </w:r>
      <w:r w:rsidR="00BA006E" w:rsidRPr="0001038D">
        <w:rPr>
          <w:rFonts w:ascii="Times New Roman" w:eastAsia="Times New Roman" w:hAnsi="Times New Roman" w:cs="Times New Roman"/>
        </w:rPr>
        <w:t>Клиентом</w:t>
      </w:r>
      <w:r w:rsidRPr="0001038D">
        <w:rPr>
          <w:rFonts w:ascii="Times New Roman" w:eastAsia="Times New Roman" w:hAnsi="Times New Roman" w:cs="Times New Roman"/>
        </w:rPr>
        <w:t xml:space="preserve"> требований, изложенных в </w:t>
      </w:r>
      <w:hyperlink w:anchor="пункт3точка1пункт3точка3" w:history="1">
        <w:r w:rsidRPr="0001038D">
          <w:rPr>
            <w:rFonts w:ascii="Times New Roman" w:eastAsia="Times New Roman" w:hAnsi="Times New Roman" w:cs="Times New Roman"/>
            <w:bCs/>
            <w:color w:val="0000FF"/>
            <w:u w:val="single"/>
          </w:rPr>
          <w:t>3.1. – 3.3.</w:t>
        </w:r>
      </w:hyperlink>
      <w:r w:rsidRPr="0001038D">
        <w:rPr>
          <w:rFonts w:ascii="Times New Roman" w:eastAsia="Times New Roman" w:hAnsi="Times New Roman" w:cs="Times New Roman"/>
          <w:b/>
        </w:rPr>
        <w:t xml:space="preserve"> </w:t>
      </w:r>
      <w:r w:rsidR="00BA006E" w:rsidRPr="0001038D">
        <w:rPr>
          <w:rFonts w:ascii="Times New Roman" w:eastAsia="Times New Roman" w:hAnsi="Times New Roman" w:cs="Times New Roman"/>
        </w:rPr>
        <w:t>Специальных</w:t>
      </w:r>
      <w:r w:rsidRPr="0001038D">
        <w:rPr>
          <w:rFonts w:ascii="Times New Roman" w:eastAsia="Times New Roman" w:hAnsi="Times New Roman" w:cs="Times New Roman"/>
        </w:rPr>
        <w:t xml:space="preserve"> условий, а также продажи ТС первым владельцем третьим лицам, Исполнитель оставляет за собой право отказать </w:t>
      </w:r>
      <w:r w:rsidR="00BA006E" w:rsidRPr="0001038D">
        <w:rPr>
          <w:rFonts w:ascii="Times New Roman" w:eastAsia="Times New Roman" w:hAnsi="Times New Roman" w:cs="Times New Roman"/>
        </w:rPr>
        <w:t>Клиенту</w:t>
      </w:r>
      <w:r w:rsidRPr="0001038D">
        <w:rPr>
          <w:rFonts w:ascii="Times New Roman" w:eastAsia="Times New Roman" w:hAnsi="Times New Roman" w:cs="Times New Roman"/>
        </w:rPr>
        <w:t xml:space="preserve"> в предоставлении гарантии, </w:t>
      </w:r>
      <w:r w:rsidR="00BA006E" w:rsidRPr="0001038D">
        <w:rPr>
          <w:rFonts w:ascii="Times New Roman" w:eastAsia="Times New Roman" w:hAnsi="Times New Roman" w:cs="Times New Roman"/>
        </w:rPr>
        <w:t>Клиент</w:t>
      </w:r>
      <w:r w:rsidRPr="0001038D">
        <w:rPr>
          <w:rFonts w:ascii="Times New Roman" w:eastAsia="Times New Roman" w:hAnsi="Times New Roman" w:cs="Times New Roman"/>
        </w:rPr>
        <w:t xml:space="preserve"> обязан возместить Исполнителю потери, связанные с диагностикой, экспертизой и иными действиями, необходимыми для проверки сообщения об обнаружении недостатка, если в результате было установлено, что недостаток относится к таким, за которые Исполнитель не несет ответственность.</w:t>
      </w:r>
    </w:p>
    <w:p w14:paraId="6C6419B1" w14:textId="2FB6F967" w:rsidR="007E1DD8" w:rsidRDefault="007E1DD8" w:rsidP="00E6690E">
      <w:pPr>
        <w:tabs>
          <w:tab w:val="left" w:pos="1560"/>
        </w:tabs>
        <w:spacing w:after="0" w:line="276" w:lineRule="auto"/>
        <w:ind w:left="567" w:hanging="567"/>
        <w:rPr>
          <w:rFonts w:ascii="Times New Roman" w:eastAsia="Times New Roman" w:hAnsi="Times New Roman" w:cs="Times New Roman"/>
          <w:b/>
          <w:bCs/>
          <w:lang w:eastAsia="ru-RU"/>
        </w:rPr>
      </w:pPr>
    </w:p>
    <w:p w14:paraId="464B2380" w14:textId="3E85504D" w:rsidR="0067379E" w:rsidRPr="0067379E" w:rsidRDefault="0067379E" w:rsidP="0067379E">
      <w:pPr>
        <w:pStyle w:val="a3"/>
        <w:numPr>
          <w:ilvl w:val="0"/>
          <w:numId w:val="2"/>
        </w:numPr>
        <w:tabs>
          <w:tab w:val="left" w:pos="3544"/>
        </w:tabs>
        <w:spacing w:after="0" w:line="276" w:lineRule="auto"/>
        <w:ind w:hanging="502"/>
        <w:rPr>
          <w:rFonts w:ascii="Times New Roman" w:hAnsi="Times New Roman" w:cs="Times New Roman"/>
          <w:b/>
        </w:rPr>
      </w:pPr>
      <w:r>
        <w:rPr>
          <w:rFonts w:ascii="Times New Roman" w:hAnsi="Times New Roman" w:cs="Times New Roman"/>
          <w:b/>
        </w:rPr>
        <w:t>ЦЕНА РЕМОНТНЫХ РАБОТ</w:t>
      </w:r>
    </w:p>
    <w:p w14:paraId="7B4CBA99" w14:textId="01FBFF57" w:rsidR="0067379E" w:rsidRPr="0067379E" w:rsidRDefault="0067379E" w:rsidP="0067379E">
      <w:pPr>
        <w:pStyle w:val="a3"/>
        <w:numPr>
          <w:ilvl w:val="1"/>
          <w:numId w:val="2"/>
        </w:numPr>
        <w:tabs>
          <w:tab w:val="left" w:pos="3544"/>
        </w:tabs>
        <w:spacing w:after="0" w:line="276" w:lineRule="auto"/>
        <w:ind w:left="567" w:hanging="567"/>
        <w:contextualSpacing w:val="0"/>
        <w:jc w:val="both"/>
        <w:rPr>
          <w:rFonts w:ascii="Times New Roman" w:hAnsi="Times New Roman" w:cs="Times New Roman"/>
        </w:rPr>
      </w:pPr>
      <w:r w:rsidRPr="0067379E">
        <w:rPr>
          <w:rFonts w:ascii="Times New Roman" w:hAnsi="Times New Roman" w:cs="Times New Roman"/>
        </w:rPr>
        <w:t>Стоимость деталей и материалов, используемых при выполнении Ремонтных работ устанавливается (в том числе</w:t>
      </w:r>
      <w:r w:rsidR="007729DA">
        <w:rPr>
          <w:rFonts w:ascii="Times New Roman" w:hAnsi="Times New Roman" w:cs="Times New Roman"/>
        </w:rPr>
        <w:t xml:space="preserve"> </w:t>
      </w:r>
      <w:r w:rsidRPr="0067379E">
        <w:rPr>
          <w:rFonts w:ascii="Times New Roman" w:hAnsi="Times New Roman" w:cs="Times New Roman"/>
        </w:rPr>
        <w:t>НДС, применяемой Исполнителем в соответствии с действующим законодательством РФ)</w:t>
      </w:r>
      <w:r>
        <w:rPr>
          <w:rFonts w:ascii="Times New Roman" w:hAnsi="Times New Roman" w:cs="Times New Roman"/>
        </w:rPr>
        <w:t xml:space="preserve"> </w:t>
      </w:r>
      <w:r w:rsidRPr="0067379E">
        <w:rPr>
          <w:rFonts w:ascii="Times New Roman" w:hAnsi="Times New Roman" w:cs="Times New Roman"/>
        </w:rPr>
        <w:t xml:space="preserve">для транспортных средств европейской семерки, отечественных марок, китайских марок, прицепной техники, малотоннажных импортных и отечественных ТС автоцистерн и др. ТС согласно прайс листу Исполнителя. </w:t>
      </w:r>
      <w:r w:rsidR="005E718E">
        <w:rPr>
          <w:rFonts w:ascii="Times New Roman" w:hAnsi="Times New Roman" w:cs="Times New Roman"/>
        </w:rPr>
        <w:t>С</w:t>
      </w:r>
      <w:r w:rsidR="005E718E" w:rsidRPr="005E718E">
        <w:rPr>
          <w:rFonts w:ascii="Times New Roman" w:hAnsi="Times New Roman" w:cs="Times New Roman"/>
        </w:rPr>
        <w:t>тоимост</w:t>
      </w:r>
      <w:r w:rsidR="005E718E">
        <w:rPr>
          <w:rFonts w:ascii="Times New Roman" w:hAnsi="Times New Roman" w:cs="Times New Roman"/>
        </w:rPr>
        <w:t>ь</w:t>
      </w:r>
      <w:r w:rsidR="005E718E" w:rsidRPr="005E718E">
        <w:rPr>
          <w:rFonts w:ascii="Times New Roman" w:hAnsi="Times New Roman" w:cs="Times New Roman"/>
        </w:rPr>
        <w:t xml:space="preserve"> одного нормо-часа Ремонтных работ, указан</w:t>
      </w:r>
      <w:r w:rsidR="005E718E">
        <w:rPr>
          <w:rFonts w:ascii="Times New Roman" w:hAnsi="Times New Roman" w:cs="Times New Roman"/>
        </w:rPr>
        <w:t>а</w:t>
      </w:r>
      <w:r w:rsidR="005E718E" w:rsidRPr="005E718E">
        <w:rPr>
          <w:rFonts w:ascii="Times New Roman" w:hAnsi="Times New Roman" w:cs="Times New Roman"/>
        </w:rPr>
        <w:t xml:space="preserve"> в </w:t>
      </w:r>
      <w:r w:rsidR="005E718E">
        <w:rPr>
          <w:rFonts w:ascii="Times New Roman" w:hAnsi="Times New Roman" w:cs="Times New Roman"/>
        </w:rPr>
        <w:t>п.5. настоящих Специальных условий.</w:t>
      </w:r>
    </w:p>
    <w:p w14:paraId="499F6D20" w14:textId="1714A1CE" w:rsidR="0067379E" w:rsidRPr="0067379E" w:rsidRDefault="0067379E" w:rsidP="0067379E">
      <w:pPr>
        <w:pStyle w:val="a3"/>
        <w:numPr>
          <w:ilvl w:val="1"/>
          <w:numId w:val="2"/>
        </w:numPr>
        <w:tabs>
          <w:tab w:val="left" w:pos="709"/>
          <w:tab w:val="left" w:pos="3544"/>
        </w:tabs>
        <w:spacing w:after="0" w:line="276" w:lineRule="auto"/>
        <w:ind w:left="567" w:hanging="567"/>
        <w:contextualSpacing w:val="0"/>
        <w:jc w:val="both"/>
        <w:rPr>
          <w:rFonts w:ascii="Times New Roman" w:hAnsi="Times New Roman" w:cs="Times New Roman"/>
        </w:rPr>
      </w:pPr>
      <w:r w:rsidRPr="0067379E">
        <w:rPr>
          <w:rFonts w:ascii="Times New Roman" w:hAnsi="Times New Roman" w:cs="Times New Roman"/>
        </w:rPr>
        <w:t xml:space="preserve">Прайс-лист на детали, материалы, работы, предоставляется Исполнителем </w:t>
      </w:r>
      <w:r>
        <w:rPr>
          <w:rFonts w:ascii="Times New Roman" w:hAnsi="Times New Roman" w:cs="Times New Roman"/>
        </w:rPr>
        <w:t xml:space="preserve">Клиенту </w:t>
      </w:r>
      <w:r w:rsidRPr="0067379E">
        <w:rPr>
          <w:rFonts w:ascii="Times New Roman" w:hAnsi="Times New Roman" w:cs="Times New Roman"/>
        </w:rPr>
        <w:t xml:space="preserve">в течение 7 (семи) рабочих дней после получения запроса от </w:t>
      </w:r>
      <w:r>
        <w:rPr>
          <w:rFonts w:ascii="Times New Roman" w:hAnsi="Times New Roman" w:cs="Times New Roman"/>
        </w:rPr>
        <w:t>Клиента</w:t>
      </w:r>
      <w:r w:rsidRPr="0067379E">
        <w:rPr>
          <w:rFonts w:ascii="Times New Roman" w:hAnsi="Times New Roman" w:cs="Times New Roman"/>
        </w:rPr>
        <w:t xml:space="preserve">. Стоимость деталей и материалов, используемых при ремонте, должна соответствовать прайс-листу Исполнителя на дату открытия заказ-наряда. В случае изменения действующей ставки НДС в соответствии с законодательством РФ </w:t>
      </w:r>
      <w:r>
        <w:rPr>
          <w:rFonts w:ascii="Times New Roman" w:hAnsi="Times New Roman" w:cs="Times New Roman"/>
        </w:rPr>
        <w:t>прайс</w:t>
      </w:r>
      <w:r w:rsidRPr="0067379E">
        <w:rPr>
          <w:rFonts w:ascii="Times New Roman" w:hAnsi="Times New Roman" w:cs="Times New Roman"/>
        </w:rPr>
        <w:t xml:space="preserve"> будет автоматически увеличен Исполнителем пропорционально увеличению ставки НДС на дату оказания услуги/продажи деталей, материалов. </w:t>
      </w:r>
      <w:r w:rsidRPr="0067379E">
        <w:rPr>
          <w:rFonts w:ascii="Times New Roman" w:hAnsi="Times New Roman" w:cs="Times New Roman"/>
          <w:color w:val="000000"/>
          <w:shd w:val="clear" w:color="auto" w:fill="FFFFFF"/>
        </w:rPr>
        <w:t xml:space="preserve">Разницу в цене, возникшую в связи с увеличением установленной законодательством ставки НДС, </w:t>
      </w:r>
      <w:r>
        <w:rPr>
          <w:rFonts w:ascii="Times New Roman" w:hAnsi="Times New Roman" w:cs="Times New Roman"/>
          <w:color w:val="000000"/>
          <w:shd w:val="clear" w:color="auto" w:fill="FFFFFF"/>
        </w:rPr>
        <w:t>Клиент</w:t>
      </w:r>
      <w:r w:rsidRPr="0067379E">
        <w:rPr>
          <w:rFonts w:ascii="Times New Roman" w:hAnsi="Times New Roman" w:cs="Times New Roman"/>
          <w:color w:val="000000"/>
          <w:shd w:val="clear" w:color="auto" w:fill="FFFFFF"/>
        </w:rPr>
        <w:t xml:space="preserve"> уплачивает Исполнителю в течение 3 (трёх) календарных дней с даты выставления Исполнителем соответствующего счёта, но в любом случае до передачи ТС и/или начала выполнения ремонтных работ.</w:t>
      </w:r>
    </w:p>
    <w:p w14:paraId="042A540C" w14:textId="3EDB6892" w:rsidR="0067379E" w:rsidRPr="0067379E" w:rsidRDefault="0067379E" w:rsidP="0067379E">
      <w:pPr>
        <w:pStyle w:val="a3"/>
        <w:numPr>
          <w:ilvl w:val="1"/>
          <w:numId w:val="2"/>
        </w:numPr>
        <w:tabs>
          <w:tab w:val="left" w:pos="2410"/>
          <w:tab w:val="left" w:pos="3544"/>
        </w:tabs>
        <w:spacing w:after="0" w:line="276" w:lineRule="auto"/>
        <w:ind w:left="567" w:hanging="567"/>
        <w:contextualSpacing w:val="0"/>
        <w:jc w:val="both"/>
        <w:rPr>
          <w:rFonts w:ascii="Times New Roman" w:hAnsi="Times New Roman" w:cs="Times New Roman"/>
        </w:rPr>
      </w:pPr>
      <w:r w:rsidRPr="0067379E">
        <w:rPr>
          <w:rFonts w:ascii="Times New Roman" w:hAnsi="Times New Roman" w:cs="Times New Roman"/>
        </w:rPr>
        <w:t xml:space="preserve">Исполнитель вправе изменить стоимость нормо-часа, предварительно уведомив об этом </w:t>
      </w:r>
      <w:r>
        <w:rPr>
          <w:rFonts w:ascii="Times New Roman" w:hAnsi="Times New Roman" w:cs="Times New Roman"/>
        </w:rPr>
        <w:t>Клиента</w:t>
      </w:r>
      <w:r w:rsidRPr="0067379E">
        <w:rPr>
          <w:rFonts w:ascii="Times New Roman" w:hAnsi="Times New Roman" w:cs="Times New Roman"/>
        </w:rPr>
        <w:t xml:space="preserve"> любым доступным способом.</w:t>
      </w:r>
    </w:p>
    <w:p w14:paraId="66E707A8" w14:textId="77777777" w:rsidR="0067379E" w:rsidRPr="0067379E" w:rsidRDefault="0067379E" w:rsidP="0067379E">
      <w:pPr>
        <w:pStyle w:val="a3"/>
        <w:numPr>
          <w:ilvl w:val="1"/>
          <w:numId w:val="2"/>
        </w:numPr>
        <w:tabs>
          <w:tab w:val="left" w:pos="2410"/>
          <w:tab w:val="left" w:pos="3544"/>
        </w:tabs>
        <w:spacing w:after="0" w:line="276" w:lineRule="auto"/>
        <w:ind w:left="567" w:hanging="567"/>
        <w:contextualSpacing w:val="0"/>
        <w:jc w:val="both"/>
        <w:rPr>
          <w:rFonts w:ascii="Times New Roman" w:hAnsi="Times New Roman" w:cs="Times New Roman"/>
        </w:rPr>
      </w:pPr>
      <w:r w:rsidRPr="0067379E">
        <w:rPr>
          <w:rFonts w:ascii="Times New Roman" w:hAnsi="Times New Roman" w:cs="Times New Roman"/>
        </w:rPr>
        <w:t>При окраске деталей с увеличенной или уменьшенной площадью поверхности к стоимости материалов применяются поправочные коэффициенты.</w:t>
      </w:r>
    </w:p>
    <w:p w14:paraId="481D93D1" w14:textId="77777777" w:rsidR="0067379E" w:rsidRPr="0067379E" w:rsidRDefault="0067379E" w:rsidP="0067379E">
      <w:pPr>
        <w:pStyle w:val="a3"/>
        <w:numPr>
          <w:ilvl w:val="1"/>
          <w:numId w:val="2"/>
        </w:numPr>
        <w:tabs>
          <w:tab w:val="left" w:pos="2410"/>
          <w:tab w:val="left" w:pos="3544"/>
        </w:tabs>
        <w:spacing w:after="0" w:line="276" w:lineRule="auto"/>
        <w:ind w:left="567" w:hanging="567"/>
        <w:contextualSpacing w:val="0"/>
        <w:jc w:val="both"/>
        <w:rPr>
          <w:rFonts w:ascii="Times New Roman" w:hAnsi="Times New Roman" w:cs="Times New Roman"/>
        </w:rPr>
      </w:pPr>
      <w:r w:rsidRPr="0067379E">
        <w:rPr>
          <w:rFonts w:ascii="Times New Roman" w:hAnsi="Times New Roman" w:cs="Times New Roman"/>
        </w:rPr>
        <w:t>Заказ-наряд должен содержать следующие данные:</w:t>
      </w:r>
    </w:p>
    <w:p w14:paraId="31BCA653" w14:textId="5341257E" w:rsidR="0067379E" w:rsidRPr="0067379E" w:rsidRDefault="005E718E" w:rsidP="005E718E">
      <w:pPr>
        <w:pStyle w:val="a3"/>
        <w:tabs>
          <w:tab w:val="left" w:pos="709"/>
        </w:tabs>
        <w:spacing w:after="0" w:line="276" w:lineRule="auto"/>
        <w:ind w:left="567"/>
        <w:contextualSpacing w:val="0"/>
        <w:jc w:val="both"/>
        <w:rPr>
          <w:rFonts w:ascii="Times New Roman" w:hAnsi="Times New Roman" w:cs="Times New Roman"/>
        </w:rPr>
      </w:pPr>
      <w:r>
        <w:rPr>
          <w:rFonts w:ascii="Times New Roman" w:hAnsi="Times New Roman" w:cs="Times New Roman"/>
        </w:rPr>
        <w:t xml:space="preserve">- </w:t>
      </w:r>
      <w:r w:rsidR="0067379E" w:rsidRPr="0067379E">
        <w:rPr>
          <w:rFonts w:ascii="Times New Roman" w:hAnsi="Times New Roman" w:cs="Times New Roman"/>
        </w:rPr>
        <w:t xml:space="preserve">сведения о </w:t>
      </w:r>
      <w:r w:rsidR="0067379E">
        <w:rPr>
          <w:rFonts w:ascii="Times New Roman" w:hAnsi="Times New Roman" w:cs="Times New Roman"/>
        </w:rPr>
        <w:t>Клиенте</w:t>
      </w:r>
      <w:r w:rsidR="0067379E" w:rsidRPr="0067379E">
        <w:rPr>
          <w:rFonts w:ascii="Times New Roman" w:hAnsi="Times New Roman" w:cs="Times New Roman"/>
        </w:rPr>
        <w:t xml:space="preserve"> и ТС;</w:t>
      </w:r>
    </w:p>
    <w:p w14:paraId="2D45791F" w14:textId="3C65DA66" w:rsidR="0067379E" w:rsidRPr="0067379E" w:rsidRDefault="005E718E" w:rsidP="005E718E">
      <w:pPr>
        <w:pStyle w:val="a3"/>
        <w:tabs>
          <w:tab w:val="left" w:pos="709"/>
        </w:tabs>
        <w:spacing w:after="0" w:line="276" w:lineRule="auto"/>
        <w:ind w:left="567"/>
        <w:contextualSpacing w:val="0"/>
        <w:jc w:val="both"/>
        <w:rPr>
          <w:rFonts w:ascii="Times New Roman" w:hAnsi="Times New Roman" w:cs="Times New Roman"/>
        </w:rPr>
      </w:pPr>
      <w:r>
        <w:rPr>
          <w:rFonts w:ascii="Times New Roman" w:hAnsi="Times New Roman" w:cs="Times New Roman"/>
        </w:rPr>
        <w:t xml:space="preserve">- </w:t>
      </w:r>
      <w:r w:rsidR="0067379E" w:rsidRPr="0067379E">
        <w:rPr>
          <w:rFonts w:ascii="Times New Roman" w:hAnsi="Times New Roman" w:cs="Times New Roman"/>
        </w:rPr>
        <w:t>полный перечень видов выполненных ремонтных работ с указанием количества нормо-часов по каждому виду Ремонтных работ и их общую стоимость;</w:t>
      </w:r>
    </w:p>
    <w:p w14:paraId="5D44723A" w14:textId="63B9F9BE" w:rsidR="0067379E" w:rsidRPr="0067379E" w:rsidRDefault="005E718E" w:rsidP="005E718E">
      <w:pPr>
        <w:pStyle w:val="a3"/>
        <w:tabs>
          <w:tab w:val="left" w:pos="709"/>
        </w:tabs>
        <w:spacing w:after="0" w:line="276" w:lineRule="auto"/>
        <w:ind w:left="567"/>
        <w:contextualSpacing w:val="0"/>
        <w:jc w:val="both"/>
        <w:rPr>
          <w:rFonts w:ascii="Times New Roman" w:hAnsi="Times New Roman" w:cs="Times New Roman"/>
        </w:rPr>
      </w:pPr>
      <w:r>
        <w:rPr>
          <w:rFonts w:ascii="Times New Roman" w:hAnsi="Times New Roman" w:cs="Times New Roman"/>
        </w:rPr>
        <w:t xml:space="preserve">- </w:t>
      </w:r>
      <w:r w:rsidR="0067379E" w:rsidRPr="0067379E">
        <w:rPr>
          <w:rFonts w:ascii="Times New Roman" w:hAnsi="Times New Roman" w:cs="Times New Roman"/>
        </w:rPr>
        <w:t>перечень использованных деталей с указанием их наименования, каталожного номера, количества и стоимости по каждой позиции, их общую стоимость;</w:t>
      </w:r>
    </w:p>
    <w:p w14:paraId="25DEFE5A" w14:textId="00130E79" w:rsidR="0067379E" w:rsidRPr="0067379E" w:rsidRDefault="005E718E" w:rsidP="005E718E">
      <w:pPr>
        <w:pStyle w:val="a3"/>
        <w:tabs>
          <w:tab w:val="left" w:pos="709"/>
        </w:tabs>
        <w:spacing w:after="0" w:line="276" w:lineRule="auto"/>
        <w:ind w:left="567"/>
        <w:contextualSpacing w:val="0"/>
        <w:jc w:val="both"/>
        <w:rPr>
          <w:rFonts w:ascii="Times New Roman" w:hAnsi="Times New Roman" w:cs="Times New Roman"/>
        </w:rPr>
      </w:pPr>
      <w:r>
        <w:rPr>
          <w:rFonts w:ascii="Times New Roman" w:hAnsi="Times New Roman" w:cs="Times New Roman"/>
        </w:rPr>
        <w:lastRenderedPageBreak/>
        <w:t xml:space="preserve">- </w:t>
      </w:r>
      <w:r w:rsidR="0067379E" w:rsidRPr="0067379E">
        <w:rPr>
          <w:rFonts w:ascii="Times New Roman" w:hAnsi="Times New Roman" w:cs="Times New Roman"/>
        </w:rPr>
        <w:t>размер предоставляемых скидок на детали и материалы;</w:t>
      </w:r>
    </w:p>
    <w:p w14:paraId="76D09005" w14:textId="1B74506A" w:rsidR="0067379E" w:rsidRPr="0067379E" w:rsidRDefault="005E718E" w:rsidP="005E718E">
      <w:pPr>
        <w:pStyle w:val="a3"/>
        <w:tabs>
          <w:tab w:val="left" w:pos="709"/>
        </w:tabs>
        <w:spacing w:after="0" w:line="276" w:lineRule="auto"/>
        <w:ind w:left="567"/>
        <w:contextualSpacing w:val="0"/>
        <w:jc w:val="both"/>
        <w:rPr>
          <w:rFonts w:ascii="Times New Roman" w:hAnsi="Times New Roman" w:cs="Times New Roman"/>
        </w:rPr>
      </w:pPr>
      <w:r>
        <w:rPr>
          <w:rFonts w:ascii="Times New Roman" w:hAnsi="Times New Roman" w:cs="Times New Roman"/>
        </w:rPr>
        <w:t xml:space="preserve">- </w:t>
      </w:r>
      <w:r w:rsidR="0067379E" w:rsidRPr="0067379E">
        <w:rPr>
          <w:rFonts w:ascii="Times New Roman" w:hAnsi="Times New Roman" w:cs="Times New Roman"/>
        </w:rPr>
        <w:t>перечень использованных материалов с указанием их наименования, количества и стоимости по каждой позиции, их общую стоимость;</w:t>
      </w:r>
    </w:p>
    <w:p w14:paraId="3A31FB0A" w14:textId="5176C2FA" w:rsidR="0067379E" w:rsidRDefault="005E718E" w:rsidP="005E718E">
      <w:pPr>
        <w:pStyle w:val="a3"/>
        <w:tabs>
          <w:tab w:val="left" w:pos="709"/>
        </w:tabs>
        <w:spacing w:after="0" w:line="276" w:lineRule="auto"/>
        <w:ind w:left="567"/>
        <w:contextualSpacing w:val="0"/>
        <w:jc w:val="both"/>
        <w:rPr>
          <w:rFonts w:ascii="Times New Roman" w:hAnsi="Times New Roman" w:cs="Times New Roman"/>
        </w:rPr>
      </w:pPr>
      <w:r>
        <w:rPr>
          <w:rFonts w:ascii="Times New Roman" w:hAnsi="Times New Roman" w:cs="Times New Roman"/>
        </w:rPr>
        <w:t xml:space="preserve">- </w:t>
      </w:r>
      <w:r w:rsidR="0067379E" w:rsidRPr="0067379E">
        <w:rPr>
          <w:rFonts w:ascii="Times New Roman" w:hAnsi="Times New Roman" w:cs="Times New Roman"/>
        </w:rPr>
        <w:t>общую стоимость Ремонтных работ (стоимость Ремонтных работ, деталей и материалов).</w:t>
      </w:r>
    </w:p>
    <w:p w14:paraId="7ABEDC28" w14:textId="77777777" w:rsidR="005E718E" w:rsidRDefault="005E718E" w:rsidP="005E718E">
      <w:pPr>
        <w:pStyle w:val="af"/>
        <w:tabs>
          <w:tab w:val="left" w:pos="3544"/>
        </w:tabs>
        <w:spacing w:line="276" w:lineRule="auto"/>
        <w:ind w:left="567" w:right="0" w:hanging="567"/>
        <w:jc w:val="center"/>
        <w:rPr>
          <w:sz w:val="22"/>
          <w:szCs w:val="22"/>
        </w:rPr>
      </w:pPr>
    </w:p>
    <w:p w14:paraId="1CC98793" w14:textId="3A6C2622" w:rsidR="005E718E" w:rsidRDefault="005E718E" w:rsidP="008157EE">
      <w:pPr>
        <w:pStyle w:val="af"/>
        <w:numPr>
          <w:ilvl w:val="0"/>
          <w:numId w:val="2"/>
        </w:numPr>
        <w:tabs>
          <w:tab w:val="left" w:pos="2127"/>
        </w:tabs>
        <w:spacing w:line="276" w:lineRule="auto"/>
        <w:ind w:right="0" w:hanging="502"/>
        <w:rPr>
          <w:sz w:val="22"/>
          <w:szCs w:val="22"/>
        </w:rPr>
      </w:pPr>
      <w:r w:rsidRPr="008E69AC">
        <w:rPr>
          <w:sz w:val="22"/>
          <w:szCs w:val="22"/>
        </w:rPr>
        <w:t>Стоимость материалов и работ</w:t>
      </w:r>
    </w:p>
    <w:p w14:paraId="3CC0BE38" w14:textId="3B7F524C" w:rsidR="005E718E" w:rsidRPr="005854B3" w:rsidRDefault="005E718E" w:rsidP="008157EE">
      <w:pPr>
        <w:pStyle w:val="af"/>
        <w:numPr>
          <w:ilvl w:val="1"/>
          <w:numId w:val="2"/>
        </w:numPr>
        <w:tabs>
          <w:tab w:val="left" w:pos="567"/>
        </w:tabs>
        <w:spacing w:line="276" w:lineRule="auto"/>
        <w:ind w:left="0" w:right="0" w:firstLine="0"/>
        <w:rPr>
          <w:b w:val="0"/>
          <w:sz w:val="22"/>
          <w:szCs w:val="22"/>
        </w:rPr>
      </w:pPr>
      <w:r w:rsidRPr="005854B3">
        <w:rPr>
          <w:b w:val="0"/>
          <w:sz w:val="22"/>
          <w:szCs w:val="22"/>
        </w:rPr>
        <w:t>Стоимость комплекта ЛКМ устанавливается исходя из стоимости составляющих лакокрасочных материалов (краски, лаки, эмали и пр.) и сопутствующих расходных материалов и работ (грунты, абразивы, шпатлевки, отвердители, пластификаторы, укрывной материал, скотчи и пр., подбор колера, смешивание эмали, снятие/установка лючка бензобака и пр.) на одну деталь (в том числе НДС), в зависимости от типа используемой эмали:</w:t>
      </w:r>
    </w:p>
    <w:p w14:paraId="494E33B3" w14:textId="5B0F3A8F" w:rsidR="005E718E" w:rsidRPr="008E69AC" w:rsidRDefault="005E718E" w:rsidP="008157EE">
      <w:pPr>
        <w:pStyle w:val="af"/>
        <w:numPr>
          <w:ilvl w:val="0"/>
          <w:numId w:val="22"/>
        </w:numPr>
        <w:tabs>
          <w:tab w:val="left" w:pos="567"/>
          <w:tab w:val="left" w:pos="3544"/>
        </w:tabs>
        <w:spacing w:line="276" w:lineRule="auto"/>
        <w:ind w:left="0" w:right="0" w:firstLine="0"/>
        <w:rPr>
          <w:b w:val="0"/>
          <w:sz w:val="22"/>
          <w:szCs w:val="22"/>
        </w:rPr>
      </w:pPr>
      <w:r w:rsidRPr="008E69AC">
        <w:rPr>
          <w:b w:val="0"/>
          <w:sz w:val="22"/>
          <w:szCs w:val="22"/>
        </w:rPr>
        <w:t>для эмали «Акрил» в размере 4</w:t>
      </w:r>
      <w:r w:rsidR="007729DA">
        <w:rPr>
          <w:b w:val="0"/>
          <w:sz w:val="22"/>
          <w:szCs w:val="22"/>
        </w:rPr>
        <w:t>6</w:t>
      </w:r>
      <w:r w:rsidRPr="008E69AC">
        <w:rPr>
          <w:b w:val="0"/>
          <w:sz w:val="22"/>
          <w:szCs w:val="22"/>
        </w:rPr>
        <w:t>00 рублей;</w:t>
      </w:r>
    </w:p>
    <w:p w14:paraId="58222D32" w14:textId="0FC44DFF" w:rsidR="005E718E" w:rsidRPr="008E69AC" w:rsidRDefault="005E718E" w:rsidP="008157EE">
      <w:pPr>
        <w:pStyle w:val="af"/>
        <w:numPr>
          <w:ilvl w:val="0"/>
          <w:numId w:val="22"/>
        </w:numPr>
        <w:tabs>
          <w:tab w:val="left" w:pos="567"/>
          <w:tab w:val="left" w:pos="3544"/>
        </w:tabs>
        <w:spacing w:line="276" w:lineRule="auto"/>
        <w:ind w:left="0" w:right="0" w:firstLine="0"/>
        <w:rPr>
          <w:b w:val="0"/>
          <w:sz w:val="22"/>
          <w:szCs w:val="22"/>
        </w:rPr>
      </w:pPr>
      <w:r w:rsidRPr="008E69AC">
        <w:rPr>
          <w:b w:val="0"/>
          <w:sz w:val="22"/>
          <w:szCs w:val="22"/>
        </w:rPr>
        <w:t>для эмали «Металлик» в размере 4</w:t>
      </w:r>
      <w:r w:rsidR="007729DA">
        <w:rPr>
          <w:b w:val="0"/>
          <w:sz w:val="22"/>
          <w:szCs w:val="22"/>
        </w:rPr>
        <w:t>8</w:t>
      </w:r>
      <w:r w:rsidRPr="008E69AC">
        <w:rPr>
          <w:b w:val="0"/>
          <w:sz w:val="22"/>
          <w:szCs w:val="22"/>
        </w:rPr>
        <w:t>00 рублей;</w:t>
      </w:r>
    </w:p>
    <w:p w14:paraId="322CC8D5" w14:textId="77777777" w:rsidR="005E718E" w:rsidRPr="008E69AC" w:rsidRDefault="005E718E" w:rsidP="008157EE">
      <w:pPr>
        <w:pStyle w:val="af"/>
        <w:tabs>
          <w:tab w:val="left" w:pos="3544"/>
        </w:tabs>
        <w:spacing w:line="276" w:lineRule="auto"/>
        <w:ind w:left="142" w:right="0" w:firstLine="425"/>
        <w:rPr>
          <w:b w:val="0"/>
          <w:sz w:val="22"/>
          <w:szCs w:val="22"/>
        </w:rPr>
      </w:pPr>
      <w:r w:rsidRPr="008E69AC">
        <w:rPr>
          <w:b w:val="0"/>
          <w:sz w:val="22"/>
          <w:szCs w:val="22"/>
        </w:rPr>
        <w:t>При окраске деталей с увеличенной или уменьшенной площадью поверхности к стоимости материалов применяются следующие поправочные коэффициенты:</w:t>
      </w:r>
    </w:p>
    <w:p w14:paraId="7B215BE8" w14:textId="77777777" w:rsidR="005E718E" w:rsidRPr="008E69AC" w:rsidRDefault="005E718E" w:rsidP="008157EE">
      <w:pPr>
        <w:pStyle w:val="af"/>
        <w:tabs>
          <w:tab w:val="left" w:pos="3544"/>
        </w:tabs>
        <w:spacing w:line="276" w:lineRule="auto"/>
        <w:ind w:left="540" w:right="0"/>
        <w:rPr>
          <w:b w:val="0"/>
          <w:sz w:val="22"/>
          <w:szCs w:val="22"/>
        </w:rPr>
      </w:pPr>
    </w:p>
    <w:tbl>
      <w:tblPr>
        <w:tblW w:w="4891" w:type="pct"/>
        <w:tblInd w:w="108" w:type="dxa"/>
        <w:tblLook w:val="04A0" w:firstRow="1" w:lastRow="0" w:firstColumn="1" w:lastColumn="0" w:noHBand="0" w:noVBand="1"/>
      </w:tblPr>
      <w:tblGrid>
        <w:gridCol w:w="599"/>
        <w:gridCol w:w="6364"/>
        <w:gridCol w:w="2316"/>
      </w:tblGrid>
      <w:tr w:rsidR="005E718E" w:rsidRPr="005E718E" w14:paraId="0FB41513" w14:textId="77777777" w:rsidTr="00F611E5">
        <w:trPr>
          <w:trHeight w:val="495"/>
        </w:trPr>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CFCCE4" w14:textId="77777777" w:rsidR="005E718E" w:rsidRPr="005E718E" w:rsidRDefault="005E718E" w:rsidP="008157EE">
            <w:pPr>
              <w:tabs>
                <w:tab w:val="left" w:pos="3544"/>
              </w:tabs>
              <w:spacing w:after="0" w:line="276" w:lineRule="auto"/>
              <w:jc w:val="center"/>
              <w:rPr>
                <w:rFonts w:ascii="Times New Roman" w:hAnsi="Times New Roman" w:cs="Times New Roman"/>
                <w:b/>
                <w:bCs/>
              </w:rPr>
            </w:pPr>
            <w:r w:rsidRPr="005E718E">
              <w:rPr>
                <w:rFonts w:ascii="Times New Roman" w:hAnsi="Times New Roman" w:cs="Times New Roman"/>
                <w:b/>
                <w:bCs/>
              </w:rPr>
              <w:t>№</w:t>
            </w:r>
          </w:p>
        </w:tc>
        <w:tc>
          <w:tcPr>
            <w:tcW w:w="3429" w:type="pct"/>
            <w:tcBorders>
              <w:top w:val="single" w:sz="4" w:space="0" w:color="auto"/>
              <w:left w:val="nil"/>
              <w:bottom w:val="single" w:sz="4" w:space="0" w:color="auto"/>
              <w:right w:val="single" w:sz="4" w:space="0" w:color="auto"/>
            </w:tcBorders>
            <w:shd w:val="clear" w:color="auto" w:fill="auto"/>
            <w:noWrap/>
            <w:vAlign w:val="center"/>
            <w:hideMark/>
          </w:tcPr>
          <w:p w14:paraId="43F4192D" w14:textId="77777777" w:rsidR="005E718E" w:rsidRPr="005E718E" w:rsidRDefault="005E718E" w:rsidP="008157EE">
            <w:pPr>
              <w:tabs>
                <w:tab w:val="left" w:pos="3544"/>
              </w:tabs>
              <w:spacing w:after="0" w:line="276" w:lineRule="auto"/>
              <w:jc w:val="center"/>
              <w:rPr>
                <w:rFonts w:ascii="Times New Roman" w:hAnsi="Times New Roman" w:cs="Times New Roman"/>
                <w:b/>
              </w:rPr>
            </w:pPr>
            <w:r w:rsidRPr="005E718E">
              <w:rPr>
                <w:rFonts w:ascii="Times New Roman" w:hAnsi="Times New Roman" w:cs="Times New Roman"/>
                <w:b/>
              </w:rPr>
              <w:t>Элементы кабины</w:t>
            </w:r>
          </w:p>
        </w:tc>
        <w:tc>
          <w:tcPr>
            <w:tcW w:w="1248" w:type="pct"/>
            <w:tcBorders>
              <w:top w:val="single" w:sz="4" w:space="0" w:color="auto"/>
              <w:left w:val="nil"/>
              <w:bottom w:val="single" w:sz="4" w:space="0" w:color="auto"/>
              <w:right w:val="single" w:sz="4" w:space="0" w:color="auto"/>
            </w:tcBorders>
            <w:shd w:val="clear" w:color="auto" w:fill="auto"/>
            <w:noWrap/>
            <w:vAlign w:val="center"/>
            <w:hideMark/>
          </w:tcPr>
          <w:p w14:paraId="06769EBB" w14:textId="77777777" w:rsidR="005E718E" w:rsidRPr="005E718E" w:rsidRDefault="005E718E" w:rsidP="008157EE">
            <w:pPr>
              <w:tabs>
                <w:tab w:val="left" w:pos="3544"/>
              </w:tabs>
              <w:spacing w:after="0" w:line="276" w:lineRule="auto"/>
              <w:jc w:val="center"/>
              <w:rPr>
                <w:rFonts w:ascii="Times New Roman" w:hAnsi="Times New Roman" w:cs="Times New Roman"/>
                <w:b/>
              </w:rPr>
            </w:pPr>
            <w:r w:rsidRPr="005E718E">
              <w:rPr>
                <w:rFonts w:ascii="Times New Roman" w:hAnsi="Times New Roman" w:cs="Times New Roman"/>
                <w:b/>
              </w:rPr>
              <w:t>Коэффициент</w:t>
            </w:r>
          </w:p>
        </w:tc>
      </w:tr>
      <w:tr w:rsidR="007729DA" w:rsidRPr="005E718E" w14:paraId="51F11980" w14:textId="77777777" w:rsidTr="007729DA">
        <w:trPr>
          <w:trHeight w:val="30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A9922AB"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w:t>
            </w:r>
          </w:p>
        </w:tc>
        <w:tc>
          <w:tcPr>
            <w:tcW w:w="3429" w:type="pct"/>
            <w:tcBorders>
              <w:top w:val="nil"/>
              <w:left w:val="nil"/>
              <w:bottom w:val="single" w:sz="4" w:space="0" w:color="auto"/>
              <w:right w:val="single" w:sz="4" w:space="0" w:color="auto"/>
            </w:tcBorders>
            <w:shd w:val="clear" w:color="auto" w:fill="auto"/>
            <w:noWrap/>
            <w:vAlign w:val="center"/>
            <w:hideMark/>
          </w:tcPr>
          <w:p w14:paraId="2FD3A668"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Дверь (наружная сторона)</w:t>
            </w:r>
          </w:p>
        </w:tc>
        <w:tc>
          <w:tcPr>
            <w:tcW w:w="1248" w:type="pct"/>
            <w:tcBorders>
              <w:top w:val="nil"/>
              <w:left w:val="nil"/>
              <w:bottom w:val="single" w:sz="4" w:space="0" w:color="auto"/>
              <w:right w:val="single" w:sz="4" w:space="0" w:color="auto"/>
            </w:tcBorders>
            <w:shd w:val="clear" w:color="auto" w:fill="auto"/>
            <w:noWrap/>
            <w:vAlign w:val="center"/>
          </w:tcPr>
          <w:p w14:paraId="65A3A4AB" w14:textId="7BA19D33" w:rsidR="007729DA" w:rsidRPr="005E718E" w:rsidRDefault="007729DA" w:rsidP="007729DA">
            <w:pPr>
              <w:tabs>
                <w:tab w:val="left" w:pos="3544"/>
              </w:tabs>
              <w:spacing w:after="0" w:line="276" w:lineRule="auto"/>
              <w:jc w:val="center"/>
              <w:rPr>
                <w:rFonts w:ascii="Times New Roman" w:hAnsi="Times New Roman" w:cs="Times New Roman"/>
              </w:rPr>
            </w:pPr>
            <w:r w:rsidRPr="007729DA">
              <w:rPr>
                <w:rFonts w:ascii="Times New Roman" w:hAnsi="Times New Roman" w:cs="Times New Roman"/>
              </w:rPr>
              <w:t>1</w:t>
            </w:r>
          </w:p>
        </w:tc>
      </w:tr>
      <w:tr w:rsidR="007729DA" w:rsidRPr="005E718E" w14:paraId="49403D5C" w14:textId="77777777" w:rsidTr="007729DA">
        <w:trPr>
          <w:trHeight w:val="30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296C1420"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2</w:t>
            </w:r>
          </w:p>
        </w:tc>
        <w:tc>
          <w:tcPr>
            <w:tcW w:w="3429" w:type="pct"/>
            <w:tcBorders>
              <w:top w:val="nil"/>
              <w:left w:val="nil"/>
              <w:bottom w:val="single" w:sz="4" w:space="0" w:color="auto"/>
              <w:right w:val="single" w:sz="4" w:space="0" w:color="auto"/>
            </w:tcBorders>
            <w:shd w:val="clear" w:color="auto" w:fill="auto"/>
            <w:noWrap/>
            <w:vAlign w:val="center"/>
            <w:hideMark/>
          </w:tcPr>
          <w:p w14:paraId="324CD430"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Задняя стенка</w:t>
            </w:r>
          </w:p>
        </w:tc>
        <w:tc>
          <w:tcPr>
            <w:tcW w:w="1248" w:type="pct"/>
            <w:tcBorders>
              <w:top w:val="nil"/>
              <w:left w:val="nil"/>
              <w:bottom w:val="single" w:sz="4" w:space="0" w:color="auto"/>
              <w:right w:val="single" w:sz="4" w:space="0" w:color="auto"/>
            </w:tcBorders>
            <w:shd w:val="clear" w:color="auto" w:fill="auto"/>
            <w:noWrap/>
            <w:vAlign w:val="center"/>
          </w:tcPr>
          <w:p w14:paraId="4874F0A1" w14:textId="0218ACAF" w:rsidR="007729DA" w:rsidRPr="007729DA" w:rsidRDefault="007729DA" w:rsidP="007729DA">
            <w:pPr>
              <w:tabs>
                <w:tab w:val="left" w:pos="3544"/>
              </w:tabs>
              <w:spacing w:after="0" w:line="276" w:lineRule="auto"/>
              <w:jc w:val="center"/>
              <w:rPr>
                <w:rFonts w:ascii="Times New Roman" w:hAnsi="Times New Roman" w:cs="Times New Roman"/>
              </w:rPr>
            </w:pPr>
            <w:r w:rsidRPr="007729DA">
              <w:rPr>
                <w:rFonts w:ascii="Times New Roman" w:hAnsi="Times New Roman" w:cs="Times New Roman"/>
              </w:rPr>
              <w:t xml:space="preserve">2,5 </w:t>
            </w:r>
          </w:p>
        </w:tc>
      </w:tr>
      <w:tr w:rsidR="007729DA" w:rsidRPr="005E718E" w14:paraId="26D45901" w14:textId="77777777" w:rsidTr="007729DA">
        <w:trPr>
          <w:trHeight w:val="30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407EC957"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3</w:t>
            </w:r>
          </w:p>
        </w:tc>
        <w:tc>
          <w:tcPr>
            <w:tcW w:w="3429" w:type="pct"/>
            <w:tcBorders>
              <w:top w:val="nil"/>
              <w:left w:val="nil"/>
              <w:bottom w:val="single" w:sz="4" w:space="0" w:color="auto"/>
              <w:right w:val="single" w:sz="4" w:space="0" w:color="auto"/>
            </w:tcBorders>
            <w:shd w:val="clear" w:color="auto" w:fill="auto"/>
            <w:noWrap/>
            <w:vAlign w:val="center"/>
            <w:hideMark/>
          </w:tcPr>
          <w:p w14:paraId="5AFEDD0E"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Крыша</w:t>
            </w:r>
          </w:p>
        </w:tc>
        <w:tc>
          <w:tcPr>
            <w:tcW w:w="1248" w:type="pct"/>
            <w:tcBorders>
              <w:top w:val="nil"/>
              <w:left w:val="nil"/>
              <w:bottom w:val="single" w:sz="4" w:space="0" w:color="auto"/>
              <w:right w:val="single" w:sz="4" w:space="0" w:color="auto"/>
            </w:tcBorders>
            <w:shd w:val="clear" w:color="auto" w:fill="auto"/>
            <w:noWrap/>
            <w:vAlign w:val="center"/>
          </w:tcPr>
          <w:p w14:paraId="7E7342BD" w14:textId="07A5727F" w:rsidR="007729DA" w:rsidRPr="005E718E" w:rsidRDefault="007729DA" w:rsidP="007729DA">
            <w:pPr>
              <w:tabs>
                <w:tab w:val="left" w:pos="3544"/>
              </w:tabs>
              <w:spacing w:after="0" w:line="276" w:lineRule="auto"/>
              <w:jc w:val="center"/>
              <w:rPr>
                <w:rFonts w:ascii="Times New Roman" w:hAnsi="Times New Roman" w:cs="Times New Roman"/>
              </w:rPr>
            </w:pPr>
            <w:r w:rsidRPr="007729DA">
              <w:rPr>
                <w:rFonts w:ascii="Times New Roman" w:hAnsi="Times New Roman" w:cs="Times New Roman"/>
              </w:rPr>
              <w:t>2</w:t>
            </w:r>
          </w:p>
        </w:tc>
      </w:tr>
      <w:tr w:rsidR="007729DA" w:rsidRPr="005E718E" w14:paraId="35C8941B" w14:textId="77777777" w:rsidTr="007729DA">
        <w:trPr>
          <w:trHeight w:val="30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B673715"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4</w:t>
            </w:r>
          </w:p>
        </w:tc>
        <w:tc>
          <w:tcPr>
            <w:tcW w:w="3429" w:type="pct"/>
            <w:tcBorders>
              <w:top w:val="nil"/>
              <w:left w:val="nil"/>
              <w:bottom w:val="single" w:sz="4" w:space="0" w:color="auto"/>
              <w:right w:val="single" w:sz="4" w:space="0" w:color="auto"/>
            </w:tcBorders>
            <w:shd w:val="clear" w:color="auto" w:fill="auto"/>
            <w:noWrap/>
            <w:vAlign w:val="center"/>
            <w:hideMark/>
          </w:tcPr>
          <w:p w14:paraId="01B8F18E"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Передняя панель кабины</w:t>
            </w:r>
          </w:p>
        </w:tc>
        <w:tc>
          <w:tcPr>
            <w:tcW w:w="1248" w:type="pct"/>
            <w:tcBorders>
              <w:top w:val="nil"/>
              <w:left w:val="nil"/>
              <w:bottom w:val="single" w:sz="4" w:space="0" w:color="auto"/>
              <w:right w:val="single" w:sz="4" w:space="0" w:color="auto"/>
            </w:tcBorders>
            <w:shd w:val="clear" w:color="auto" w:fill="auto"/>
            <w:noWrap/>
            <w:vAlign w:val="center"/>
          </w:tcPr>
          <w:p w14:paraId="2F178EA8" w14:textId="71261919" w:rsidR="007729DA" w:rsidRPr="005E718E" w:rsidRDefault="007729DA" w:rsidP="007729DA">
            <w:pPr>
              <w:tabs>
                <w:tab w:val="left" w:pos="3544"/>
              </w:tabs>
              <w:spacing w:after="0" w:line="276" w:lineRule="auto"/>
              <w:jc w:val="center"/>
              <w:rPr>
                <w:rFonts w:ascii="Times New Roman" w:hAnsi="Times New Roman" w:cs="Times New Roman"/>
              </w:rPr>
            </w:pPr>
            <w:r w:rsidRPr="007729DA">
              <w:rPr>
                <w:rFonts w:ascii="Times New Roman" w:hAnsi="Times New Roman" w:cs="Times New Roman"/>
              </w:rPr>
              <w:t>0,85</w:t>
            </w:r>
          </w:p>
        </w:tc>
      </w:tr>
      <w:tr w:rsidR="007729DA" w:rsidRPr="005E718E" w14:paraId="209EB9B5" w14:textId="77777777" w:rsidTr="007729DA">
        <w:trPr>
          <w:trHeight w:val="30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AE6AED1"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5</w:t>
            </w:r>
          </w:p>
        </w:tc>
        <w:tc>
          <w:tcPr>
            <w:tcW w:w="3429" w:type="pct"/>
            <w:tcBorders>
              <w:top w:val="nil"/>
              <w:left w:val="nil"/>
              <w:bottom w:val="single" w:sz="4" w:space="0" w:color="auto"/>
              <w:right w:val="single" w:sz="4" w:space="0" w:color="auto"/>
            </w:tcBorders>
            <w:shd w:val="clear" w:color="auto" w:fill="auto"/>
            <w:noWrap/>
            <w:vAlign w:val="center"/>
            <w:hideMark/>
          </w:tcPr>
          <w:p w14:paraId="2ECD6E0E"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Пол (правый или левый)</w:t>
            </w:r>
          </w:p>
        </w:tc>
        <w:tc>
          <w:tcPr>
            <w:tcW w:w="1248" w:type="pct"/>
            <w:tcBorders>
              <w:top w:val="nil"/>
              <w:left w:val="nil"/>
              <w:bottom w:val="single" w:sz="4" w:space="0" w:color="auto"/>
              <w:right w:val="single" w:sz="4" w:space="0" w:color="auto"/>
            </w:tcBorders>
            <w:shd w:val="clear" w:color="auto" w:fill="auto"/>
            <w:noWrap/>
            <w:vAlign w:val="center"/>
          </w:tcPr>
          <w:p w14:paraId="1A03D8BE" w14:textId="5D9DD64C" w:rsidR="007729DA" w:rsidRPr="005E718E" w:rsidRDefault="007729DA" w:rsidP="007729DA">
            <w:pPr>
              <w:tabs>
                <w:tab w:val="left" w:pos="3544"/>
              </w:tabs>
              <w:spacing w:after="0" w:line="276" w:lineRule="auto"/>
              <w:jc w:val="center"/>
              <w:rPr>
                <w:rFonts w:ascii="Times New Roman" w:hAnsi="Times New Roman" w:cs="Times New Roman"/>
              </w:rPr>
            </w:pPr>
            <w:r w:rsidRPr="007729DA">
              <w:rPr>
                <w:rFonts w:ascii="Times New Roman" w:hAnsi="Times New Roman" w:cs="Times New Roman"/>
              </w:rPr>
              <w:t>1,1</w:t>
            </w:r>
          </w:p>
        </w:tc>
      </w:tr>
      <w:tr w:rsidR="007729DA" w:rsidRPr="005E718E" w14:paraId="39D630A0" w14:textId="77777777" w:rsidTr="007729DA">
        <w:trPr>
          <w:trHeight w:val="30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4470F94"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6</w:t>
            </w:r>
          </w:p>
        </w:tc>
        <w:tc>
          <w:tcPr>
            <w:tcW w:w="3429" w:type="pct"/>
            <w:tcBorders>
              <w:top w:val="nil"/>
              <w:left w:val="nil"/>
              <w:bottom w:val="single" w:sz="4" w:space="0" w:color="auto"/>
              <w:right w:val="single" w:sz="4" w:space="0" w:color="auto"/>
            </w:tcBorders>
            <w:shd w:val="clear" w:color="auto" w:fill="auto"/>
            <w:noWrap/>
            <w:vAlign w:val="center"/>
            <w:hideMark/>
          </w:tcPr>
          <w:p w14:paraId="352D446F"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Боковое переднее крыло</w:t>
            </w:r>
          </w:p>
        </w:tc>
        <w:tc>
          <w:tcPr>
            <w:tcW w:w="1248" w:type="pct"/>
            <w:tcBorders>
              <w:top w:val="nil"/>
              <w:left w:val="nil"/>
              <w:bottom w:val="single" w:sz="4" w:space="0" w:color="auto"/>
              <w:right w:val="single" w:sz="4" w:space="0" w:color="auto"/>
            </w:tcBorders>
            <w:shd w:val="clear" w:color="auto" w:fill="auto"/>
            <w:noWrap/>
            <w:vAlign w:val="center"/>
          </w:tcPr>
          <w:p w14:paraId="24A71B7C" w14:textId="0B3306D7" w:rsidR="007729DA" w:rsidRPr="005E718E" w:rsidRDefault="007729DA" w:rsidP="007729DA">
            <w:pPr>
              <w:tabs>
                <w:tab w:val="left" w:pos="3544"/>
              </w:tabs>
              <w:spacing w:after="0" w:line="276" w:lineRule="auto"/>
              <w:jc w:val="center"/>
              <w:rPr>
                <w:rFonts w:ascii="Times New Roman" w:hAnsi="Times New Roman" w:cs="Times New Roman"/>
              </w:rPr>
            </w:pPr>
            <w:r w:rsidRPr="007729DA">
              <w:rPr>
                <w:rFonts w:ascii="Times New Roman" w:hAnsi="Times New Roman" w:cs="Times New Roman"/>
              </w:rPr>
              <w:t>0,5</w:t>
            </w:r>
          </w:p>
        </w:tc>
      </w:tr>
      <w:tr w:rsidR="007729DA" w:rsidRPr="005E718E" w14:paraId="6BCE41B5" w14:textId="77777777" w:rsidTr="007729DA">
        <w:trPr>
          <w:trHeight w:val="30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9143606"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7</w:t>
            </w:r>
          </w:p>
        </w:tc>
        <w:tc>
          <w:tcPr>
            <w:tcW w:w="3429" w:type="pct"/>
            <w:tcBorders>
              <w:top w:val="nil"/>
              <w:left w:val="nil"/>
              <w:bottom w:val="single" w:sz="4" w:space="0" w:color="auto"/>
              <w:right w:val="single" w:sz="4" w:space="0" w:color="auto"/>
            </w:tcBorders>
            <w:shd w:val="clear" w:color="auto" w:fill="auto"/>
            <w:noWrap/>
            <w:vAlign w:val="center"/>
            <w:hideMark/>
          </w:tcPr>
          <w:p w14:paraId="47698475"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Облицовка блока фары</w:t>
            </w:r>
          </w:p>
        </w:tc>
        <w:tc>
          <w:tcPr>
            <w:tcW w:w="1248" w:type="pct"/>
            <w:tcBorders>
              <w:top w:val="nil"/>
              <w:left w:val="nil"/>
              <w:bottom w:val="single" w:sz="4" w:space="0" w:color="auto"/>
              <w:right w:val="single" w:sz="4" w:space="0" w:color="auto"/>
            </w:tcBorders>
            <w:shd w:val="clear" w:color="auto" w:fill="auto"/>
            <w:noWrap/>
            <w:vAlign w:val="center"/>
          </w:tcPr>
          <w:p w14:paraId="360B5525" w14:textId="3F9A28CB" w:rsidR="007729DA" w:rsidRPr="005E718E" w:rsidRDefault="007729DA" w:rsidP="007729DA">
            <w:pPr>
              <w:tabs>
                <w:tab w:val="left" w:pos="3544"/>
              </w:tabs>
              <w:spacing w:after="0" w:line="276" w:lineRule="auto"/>
              <w:jc w:val="center"/>
              <w:rPr>
                <w:rFonts w:ascii="Times New Roman" w:hAnsi="Times New Roman" w:cs="Times New Roman"/>
              </w:rPr>
            </w:pPr>
            <w:r w:rsidRPr="007729DA">
              <w:rPr>
                <w:rFonts w:ascii="Times New Roman" w:hAnsi="Times New Roman" w:cs="Times New Roman"/>
              </w:rPr>
              <w:t>0,5</w:t>
            </w:r>
          </w:p>
        </w:tc>
      </w:tr>
      <w:tr w:rsidR="007729DA" w:rsidRPr="005E718E" w14:paraId="28F5BFDD" w14:textId="77777777" w:rsidTr="007729DA">
        <w:trPr>
          <w:trHeight w:val="30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2BBB1B7"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8</w:t>
            </w:r>
          </w:p>
        </w:tc>
        <w:tc>
          <w:tcPr>
            <w:tcW w:w="3429" w:type="pct"/>
            <w:tcBorders>
              <w:top w:val="nil"/>
              <w:left w:val="nil"/>
              <w:bottom w:val="single" w:sz="4" w:space="0" w:color="auto"/>
              <w:right w:val="single" w:sz="4" w:space="0" w:color="auto"/>
            </w:tcBorders>
            <w:shd w:val="clear" w:color="auto" w:fill="auto"/>
            <w:noWrap/>
            <w:vAlign w:val="center"/>
            <w:hideMark/>
          </w:tcPr>
          <w:p w14:paraId="559DA826"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Капот верхний</w:t>
            </w:r>
          </w:p>
        </w:tc>
        <w:tc>
          <w:tcPr>
            <w:tcW w:w="1248" w:type="pct"/>
            <w:tcBorders>
              <w:top w:val="nil"/>
              <w:left w:val="nil"/>
              <w:bottom w:val="single" w:sz="4" w:space="0" w:color="auto"/>
              <w:right w:val="single" w:sz="4" w:space="0" w:color="auto"/>
            </w:tcBorders>
            <w:shd w:val="clear" w:color="auto" w:fill="auto"/>
            <w:noWrap/>
            <w:vAlign w:val="center"/>
          </w:tcPr>
          <w:p w14:paraId="1C489E83" w14:textId="181BC08D" w:rsidR="007729DA" w:rsidRPr="005E718E" w:rsidRDefault="007729DA" w:rsidP="007729DA">
            <w:pPr>
              <w:tabs>
                <w:tab w:val="left" w:pos="3544"/>
              </w:tabs>
              <w:spacing w:after="0" w:line="276" w:lineRule="auto"/>
              <w:jc w:val="center"/>
              <w:rPr>
                <w:rFonts w:ascii="Times New Roman" w:hAnsi="Times New Roman" w:cs="Times New Roman"/>
              </w:rPr>
            </w:pPr>
            <w:r w:rsidRPr="007729DA">
              <w:rPr>
                <w:rFonts w:ascii="Times New Roman" w:hAnsi="Times New Roman" w:cs="Times New Roman"/>
              </w:rPr>
              <w:t>0,9</w:t>
            </w:r>
          </w:p>
        </w:tc>
      </w:tr>
      <w:tr w:rsidR="007729DA" w:rsidRPr="005E718E" w14:paraId="1A0E9611" w14:textId="77777777" w:rsidTr="007729DA">
        <w:trPr>
          <w:trHeight w:val="30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76CE4491"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9</w:t>
            </w:r>
          </w:p>
        </w:tc>
        <w:tc>
          <w:tcPr>
            <w:tcW w:w="3429" w:type="pct"/>
            <w:tcBorders>
              <w:top w:val="nil"/>
              <w:left w:val="nil"/>
              <w:bottom w:val="single" w:sz="4" w:space="0" w:color="auto"/>
              <w:right w:val="single" w:sz="4" w:space="0" w:color="auto"/>
            </w:tcBorders>
            <w:shd w:val="clear" w:color="auto" w:fill="auto"/>
            <w:noWrap/>
            <w:vAlign w:val="center"/>
            <w:hideMark/>
          </w:tcPr>
          <w:p w14:paraId="62297339"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Капот нижний</w:t>
            </w:r>
          </w:p>
        </w:tc>
        <w:tc>
          <w:tcPr>
            <w:tcW w:w="1248" w:type="pct"/>
            <w:tcBorders>
              <w:top w:val="nil"/>
              <w:left w:val="nil"/>
              <w:bottom w:val="single" w:sz="4" w:space="0" w:color="auto"/>
              <w:right w:val="single" w:sz="4" w:space="0" w:color="auto"/>
            </w:tcBorders>
            <w:shd w:val="clear" w:color="auto" w:fill="auto"/>
            <w:noWrap/>
            <w:vAlign w:val="center"/>
          </w:tcPr>
          <w:p w14:paraId="6B3637FB" w14:textId="7BB69BAA" w:rsidR="007729DA" w:rsidRPr="005E718E" w:rsidRDefault="007729DA" w:rsidP="007729DA">
            <w:pPr>
              <w:tabs>
                <w:tab w:val="left" w:pos="3544"/>
              </w:tabs>
              <w:spacing w:after="0" w:line="276" w:lineRule="auto"/>
              <w:jc w:val="center"/>
              <w:rPr>
                <w:rFonts w:ascii="Times New Roman" w:hAnsi="Times New Roman" w:cs="Times New Roman"/>
              </w:rPr>
            </w:pPr>
            <w:r w:rsidRPr="007729DA">
              <w:rPr>
                <w:rFonts w:ascii="Times New Roman" w:hAnsi="Times New Roman" w:cs="Times New Roman"/>
              </w:rPr>
              <w:t>0,5</w:t>
            </w:r>
          </w:p>
        </w:tc>
      </w:tr>
      <w:tr w:rsidR="007729DA" w:rsidRPr="005E718E" w14:paraId="7DF47814" w14:textId="77777777" w:rsidTr="007729DA">
        <w:trPr>
          <w:trHeight w:val="30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C9FC3A5"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10</w:t>
            </w:r>
          </w:p>
        </w:tc>
        <w:tc>
          <w:tcPr>
            <w:tcW w:w="3429" w:type="pct"/>
            <w:tcBorders>
              <w:top w:val="nil"/>
              <w:left w:val="nil"/>
              <w:bottom w:val="single" w:sz="4" w:space="0" w:color="auto"/>
              <w:right w:val="single" w:sz="4" w:space="0" w:color="auto"/>
            </w:tcBorders>
            <w:shd w:val="clear" w:color="auto" w:fill="auto"/>
            <w:noWrap/>
            <w:vAlign w:val="center"/>
            <w:hideMark/>
          </w:tcPr>
          <w:p w14:paraId="582176FE"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Спойлер боковой</w:t>
            </w:r>
          </w:p>
        </w:tc>
        <w:tc>
          <w:tcPr>
            <w:tcW w:w="1248" w:type="pct"/>
            <w:tcBorders>
              <w:top w:val="nil"/>
              <w:left w:val="nil"/>
              <w:bottom w:val="single" w:sz="4" w:space="0" w:color="auto"/>
              <w:right w:val="single" w:sz="4" w:space="0" w:color="auto"/>
            </w:tcBorders>
            <w:shd w:val="clear" w:color="auto" w:fill="auto"/>
            <w:noWrap/>
            <w:vAlign w:val="center"/>
          </w:tcPr>
          <w:p w14:paraId="16DED740" w14:textId="277EBCAC" w:rsidR="007729DA" w:rsidRPr="005E718E" w:rsidRDefault="007729DA" w:rsidP="007729DA">
            <w:pPr>
              <w:tabs>
                <w:tab w:val="left" w:pos="3544"/>
              </w:tabs>
              <w:spacing w:after="0" w:line="276" w:lineRule="auto"/>
              <w:jc w:val="center"/>
              <w:rPr>
                <w:rFonts w:ascii="Times New Roman" w:hAnsi="Times New Roman" w:cs="Times New Roman"/>
              </w:rPr>
            </w:pPr>
            <w:r w:rsidRPr="007729DA">
              <w:rPr>
                <w:rFonts w:ascii="Times New Roman" w:hAnsi="Times New Roman" w:cs="Times New Roman"/>
              </w:rPr>
              <w:t>0,5</w:t>
            </w:r>
          </w:p>
        </w:tc>
      </w:tr>
      <w:tr w:rsidR="007729DA" w:rsidRPr="005E718E" w14:paraId="143DB8D9" w14:textId="77777777" w:rsidTr="007729DA">
        <w:trPr>
          <w:trHeight w:val="30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26AFA28F"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11</w:t>
            </w:r>
          </w:p>
        </w:tc>
        <w:tc>
          <w:tcPr>
            <w:tcW w:w="3429" w:type="pct"/>
            <w:tcBorders>
              <w:top w:val="nil"/>
              <w:left w:val="nil"/>
              <w:bottom w:val="single" w:sz="4" w:space="0" w:color="auto"/>
              <w:right w:val="single" w:sz="4" w:space="0" w:color="auto"/>
            </w:tcBorders>
            <w:shd w:val="clear" w:color="auto" w:fill="auto"/>
            <w:noWrap/>
            <w:vAlign w:val="center"/>
            <w:hideMark/>
          </w:tcPr>
          <w:p w14:paraId="3AFC1533"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Ограждение ступеньки</w:t>
            </w:r>
          </w:p>
        </w:tc>
        <w:tc>
          <w:tcPr>
            <w:tcW w:w="1248" w:type="pct"/>
            <w:tcBorders>
              <w:top w:val="nil"/>
              <w:left w:val="nil"/>
              <w:bottom w:val="single" w:sz="4" w:space="0" w:color="auto"/>
              <w:right w:val="single" w:sz="4" w:space="0" w:color="auto"/>
            </w:tcBorders>
            <w:shd w:val="clear" w:color="auto" w:fill="auto"/>
            <w:noWrap/>
            <w:vAlign w:val="center"/>
          </w:tcPr>
          <w:p w14:paraId="73C629C7" w14:textId="4418EC53" w:rsidR="007729DA" w:rsidRPr="005E718E" w:rsidRDefault="007729DA" w:rsidP="007729DA">
            <w:pPr>
              <w:tabs>
                <w:tab w:val="left" w:pos="3544"/>
              </w:tabs>
              <w:spacing w:after="0" w:line="276" w:lineRule="auto"/>
              <w:jc w:val="center"/>
              <w:rPr>
                <w:rFonts w:ascii="Times New Roman" w:hAnsi="Times New Roman" w:cs="Times New Roman"/>
              </w:rPr>
            </w:pPr>
            <w:r w:rsidRPr="007729DA">
              <w:rPr>
                <w:rFonts w:ascii="Times New Roman" w:hAnsi="Times New Roman" w:cs="Times New Roman"/>
              </w:rPr>
              <w:t>0,5</w:t>
            </w:r>
          </w:p>
        </w:tc>
      </w:tr>
      <w:tr w:rsidR="007729DA" w:rsidRPr="005E718E" w14:paraId="0D86AB4E" w14:textId="77777777" w:rsidTr="007729DA">
        <w:trPr>
          <w:trHeight w:val="30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1EE9128F"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12</w:t>
            </w:r>
          </w:p>
        </w:tc>
        <w:tc>
          <w:tcPr>
            <w:tcW w:w="3429" w:type="pct"/>
            <w:tcBorders>
              <w:top w:val="nil"/>
              <w:left w:val="nil"/>
              <w:bottom w:val="single" w:sz="4" w:space="0" w:color="auto"/>
              <w:right w:val="single" w:sz="4" w:space="0" w:color="auto"/>
            </w:tcBorders>
            <w:shd w:val="clear" w:color="auto" w:fill="auto"/>
            <w:noWrap/>
            <w:vAlign w:val="center"/>
            <w:hideMark/>
          </w:tcPr>
          <w:p w14:paraId="6E79B47D"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Крышка багажника</w:t>
            </w:r>
          </w:p>
        </w:tc>
        <w:tc>
          <w:tcPr>
            <w:tcW w:w="1248" w:type="pct"/>
            <w:tcBorders>
              <w:top w:val="nil"/>
              <w:left w:val="nil"/>
              <w:bottom w:val="single" w:sz="4" w:space="0" w:color="auto"/>
              <w:right w:val="single" w:sz="4" w:space="0" w:color="auto"/>
            </w:tcBorders>
            <w:shd w:val="clear" w:color="auto" w:fill="auto"/>
            <w:noWrap/>
            <w:vAlign w:val="center"/>
          </w:tcPr>
          <w:p w14:paraId="4E0E169F" w14:textId="0B2EFDD4" w:rsidR="007729DA" w:rsidRPr="005E718E" w:rsidRDefault="007729DA" w:rsidP="007729DA">
            <w:pPr>
              <w:tabs>
                <w:tab w:val="left" w:pos="3544"/>
              </w:tabs>
              <w:spacing w:after="0" w:line="276" w:lineRule="auto"/>
              <w:jc w:val="center"/>
              <w:rPr>
                <w:rFonts w:ascii="Times New Roman" w:hAnsi="Times New Roman" w:cs="Times New Roman"/>
              </w:rPr>
            </w:pPr>
            <w:r w:rsidRPr="007729DA">
              <w:rPr>
                <w:rFonts w:ascii="Times New Roman" w:hAnsi="Times New Roman" w:cs="Times New Roman"/>
              </w:rPr>
              <w:t>0,5</w:t>
            </w:r>
          </w:p>
        </w:tc>
      </w:tr>
      <w:tr w:rsidR="007729DA" w:rsidRPr="005E718E" w14:paraId="700E16F3" w14:textId="77777777" w:rsidTr="007729DA">
        <w:trPr>
          <w:trHeight w:val="30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2668523"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13</w:t>
            </w:r>
          </w:p>
        </w:tc>
        <w:tc>
          <w:tcPr>
            <w:tcW w:w="3429" w:type="pct"/>
            <w:tcBorders>
              <w:top w:val="nil"/>
              <w:left w:val="nil"/>
              <w:bottom w:val="single" w:sz="4" w:space="0" w:color="auto"/>
              <w:right w:val="single" w:sz="4" w:space="0" w:color="auto"/>
            </w:tcBorders>
            <w:shd w:val="clear" w:color="auto" w:fill="auto"/>
            <w:noWrap/>
            <w:vAlign w:val="center"/>
            <w:hideMark/>
          </w:tcPr>
          <w:p w14:paraId="320E533A" w14:textId="77777777" w:rsidR="007729DA" w:rsidRPr="005E718E" w:rsidRDefault="007729DA" w:rsidP="007729DA">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Нижняя накладка бампера</w:t>
            </w:r>
          </w:p>
        </w:tc>
        <w:tc>
          <w:tcPr>
            <w:tcW w:w="1248" w:type="pct"/>
            <w:tcBorders>
              <w:top w:val="nil"/>
              <w:left w:val="nil"/>
              <w:bottom w:val="single" w:sz="4" w:space="0" w:color="auto"/>
              <w:right w:val="single" w:sz="4" w:space="0" w:color="auto"/>
            </w:tcBorders>
            <w:shd w:val="clear" w:color="auto" w:fill="auto"/>
            <w:noWrap/>
            <w:vAlign w:val="center"/>
          </w:tcPr>
          <w:p w14:paraId="6A9BA4CC" w14:textId="24CC610B" w:rsidR="007729DA" w:rsidRPr="005E718E" w:rsidRDefault="007729DA" w:rsidP="007729DA">
            <w:pPr>
              <w:tabs>
                <w:tab w:val="left" w:pos="3544"/>
              </w:tabs>
              <w:spacing w:after="0" w:line="276" w:lineRule="auto"/>
              <w:jc w:val="center"/>
              <w:rPr>
                <w:rFonts w:ascii="Times New Roman" w:hAnsi="Times New Roman" w:cs="Times New Roman"/>
              </w:rPr>
            </w:pPr>
            <w:r w:rsidRPr="007729DA">
              <w:rPr>
                <w:rFonts w:ascii="Times New Roman" w:hAnsi="Times New Roman" w:cs="Times New Roman"/>
              </w:rPr>
              <w:t>0,8</w:t>
            </w:r>
          </w:p>
        </w:tc>
      </w:tr>
    </w:tbl>
    <w:p w14:paraId="5EC5B941" w14:textId="7FE423FB" w:rsidR="005E718E" w:rsidRPr="005E718E" w:rsidRDefault="005E718E" w:rsidP="008157EE">
      <w:pPr>
        <w:pStyle w:val="af"/>
        <w:numPr>
          <w:ilvl w:val="1"/>
          <w:numId w:val="2"/>
        </w:numPr>
        <w:tabs>
          <w:tab w:val="left" w:pos="0"/>
        </w:tabs>
        <w:spacing w:line="276" w:lineRule="auto"/>
        <w:ind w:left="0" w:right="0" w:firstLine="0"/>
        <w:rPr>
          <w:b w:val="0"/>
          <w:sz w:val="22"/>
          <w:szCs w:val="22"/>
        </w:rPr>
      </w:pPr>
      <w:r w:rsidRPr="005E718E">
        <w:rPr>
          <w:b w:val="0"/>
          <w:sz w:val="22"/>
          <w:szCs w:val="22"/>
        </w:rPr>
        <w:t>При определении стоимости работ по правке рам и кабин используются следующие нормы времени:</w:t>
      </w:r>
    </w:p>
    <w:tbl>
      <w:tblPr>
        <w:tblpPr w:leftFromText="180" w:rightFromText="180" w:vertAnchor="text" w:tblpXSpec="center" w:tblpY="1"/>
        <w:tblOverlap w:val="never"/>
        <w:tblW w:w="5000" w:type="pct"/>
        <w:tblLook w:val="0000" w:firstRow="0" w:lastRow="0" w:firstColumn="0" w:lastColumn="0" w:noHBand="0" w:noVBand="0"/>
      </w:tblPr>
      <w:tblGrid>
        <w:gridCol w:w="462"/>
        <w:gridCol w:w="2709"/>
        <w:gridCol w:w="2208"/>
        <w:gridCol w:w="2099"/>
        <w:gridCol w:w="1786"/>
        <w:gridCol w:w="222"/>
      </w:tblGrid>
      <w:tr w:rsidR="005E718E" w:rsidRPr="005E718E" w14:paraId="11437935" w14:textId="77777777" w:rsidTr="00F611E5">
        <w:trPr>
          <w:gridAfter w:val="1"/>
          <w:wAfter w:w="116" w:type="pct"/>
          <w:trHeight w:val="304"/>
        </w:trPr>
        <w:tc>
          <w:tcPr>
            <w:tcW w:w="279" w:type="pct"/>
            <w:tcBorders>
              <w:top w:val="single" w:sz="4" w:space="0" w:color="auto"/>
              <w:left w:val="single" w:sz="4" w:space="0" w:color="auto"/>
              <w:right w:val="single" w:sz="4" w:space="0" w:color="auto"/>
            </w:tcBorders>
          </w:tcPr>
          <w:p w14:paraId="6260E973" w14:textId="77777777" w:rsidR="005E718E" w:rsidRPr="005E718E" w:rsidRDefault="005E718E" w:rsidP="008157EE">
            <w:pPr>
              <w:tabs>
                <w:tab w:val="left" w:pos="3544"/>
              </w:tabs>
              <w:spacing w:after="0" w:line="276" w:lineRule="auto"/>
              <w:jc w:val="center"/>
              <w:rPr>
                <w:rFonts w:ascii="Times New Roman" w:hAnsi="Times New Roman" w:cs="Times New Roman"/>
                <w:b/>
              </w:rPr>
            </w:pPr>
          </w:p>
        </w:tc>
        <w:tc>
          <w:tcPr>
            <w:tcW w:w="1463" w:type="pct"/>
            <w:vMerge w:val="restart"/>
            <w:tcBorders>
              <w:top w:val="single" w:sz="4" w:space="0" w:color="auto"/>
              <w:left w:val="single" w:sz="4" w:space="0" w:color="auto"/>
              <w:right w:val="single" w:sz="4" w:space="0" w:color="auto"/>
            </w:tcBorders>
            <w:shd w:val="clear" w:color="auto" w:fill="auto"/>
            <w:vAlign w:val="center"/>
          </w:tcPr>
          <w:p w14:paraId="3AE8BDC4" w14:textId="77777777" w:rsidR="005E718E" w:rsidRPr="005E718E" w:rsidRDefault="005E718E" w:rsidP="008157EE">
            <w:pPr>
              <w:tabs>
                <w:tab w:val="left" w:pos="3544"/>
              </w:tabs>
              <w:spacing w:after="0" w:line="276" w:lineRule="auto"/>
              <w:jc w:val="center"/>
              <w:rPr>
                <w:rFonts w:ascii="Times New Roman" w:hAnsi="Times New Roman" w:cs="Times New Roman"/>
                <w:b/>
              </w:rPr>
            </w:pPr>
            <w:r w:rsidRPr="005E718E">
              <w:rPr>
                <w:rFonts w:ascii="Times New Roman" w:hAnsi="Times New Roman" w:cs="Times New Roman"/>
                <w:b/>
              </w:rPr>
              <w:t>Наименование деформаций</w:t>
            </w:r>
          </w:p>
        </w:tc>
        <w:tc>
          <w:tcPr>
            <w:tcW w:w="1111" w:type="pct"/>
            <w:vMerge w:val="restart"/>
            <w:tcBorders>
              <w:top w:val="single" w:sz="4" w:space="0" w:color="auto"/>
              <w:left w:val="nil"/>
              <w:right w:val="single" w:sz="4" w:space="0" w:color="auto"/>
            </w:tcBorders>
            <w:shd w:val="clear" w:color="auto" w:fill="auto"/>
            <w:noWrap/>
            <w:vAlign w:val="center"/>
          </w:tcPr>
          <w:p w14:paraId="0DC4CBA4" w14:textId="77777777" w:rsidR="005E718E" w:rsidRPr="005E718E" w:rsidRDefault="005E718E" w:rsidP="008157EE">
            <w:pPr>
              <w:tabs>
                <w:tab w:val="left" w:pos="3544"/>
              </w:tabs>
              <w:spacing w:after="0" w:line="276" w:lineRule="auto"/>
              <w:rPr>
                <w:rFonts w:ascii="Times New Roman" w:hAnsi="Times New Roman" w:cs="Times New Roman"/>
                <w:b/>
              </w:rPr>
            </w:pPr>
            <w:r w:rsidRPr="005E718E">
              <w:rPr>
                <w:rFonts w:ascii="Times New Roman" w:hAnsi="Times New Roman" w:cs="Times New Roman"/>
                <w:b/>
              </w:rPr>
              <w:t>Размер деформации</w:t>
            </w:r>
          </w:p>
        </w:tc>
        <w:tc>
          <w:tcPr>
            <w:tcW w:w="2031" w:type="pct"/>
            <w:gridSpan w:val="2"/>
            <w:tcBorders>
              <w:top w:val="single" w:sz="4" w:space="0" w:color="auto"/>
              <w:left w:val="nil"/>
              <w:bottom w:val="single" w:sz="4" w:space="0" w:color="auto"/>
              <w:right w:val="single" w:sz="4" w:space="0" w:color="auto"/>
            </w:tcBorders>
            <w:shd w:val="clear" w:color="auto" w:fill="auto"/>
            <w:noWrap/>
            <w:vAlign w:val="bottom"/>
          </w:tcPr>
          <w:p w14:paraId="51C51856" w14:textId="77777777" w:rsidR="005E718E" w:rsidRPr="005E718E" w:rsidRDefault="005E718E" w:rsidP="008157EE">
            <w:pPr>
              <w:tabs>
                <w:tab w:val="left" w:pos="3544"/>
              </w:tabs>
              <w:spacing w:after="0" w:line="276" w:lineRule="auto"/>
              <w:jc w:val="center"/>
              <w:rPr>
                <w:rFonts w:ascii="Times New Roman" w:hAnsi="Times New Roman" w:cs="Times New Roman"/>
                <w:b/>
              </w:rPr>
            </w:pPr>
            <w:r w:rsidRPr="005E718E">
              <w:rPr>
                <w:rFonts w:ascii="Times New Roman" w:hAnsi="Times New Roman" w:cs="Times New Roman"/>
                <w:b/>
              </w:rPr>
              <w:t>Нормы времени</w:t>
            </w:r>
          </w:p>
        </w:tc>
      </w:tr>
      <w:tr w:rsidR="005E718E" w:rsidRPr="005E718E" w14:paraId="2BE8CFDE" w14:textId="77777777" w:rsidTr="00F611E5">
        <w:trPr>
          <w:gridAfter w:val="1"/>
          <w:wAfter w:w="116" w:type="pct"/>
          <w:trHeight w:val="304"/>
        </w:trPr>
        <w:tc>
          <w:tcPr>
            <w:tcW w:w="279" w:type="pct"/>
            <w:tcBorders>
              <w:left w:val="single" w:sz="4" w:space="0" w:color="auto"/>
              <w:right w:val="single" w:sz="4" w:space="0" w:color="auto"/>
            </w:tcBorders>
          </w:tcPr>
          <w:p w14:paraId="648D9130" w14:textId="77777777" w:rsidR="005E718E" w:rsidRPr="005E718E" w:rsidRDefault="005E718E" w:rsidP="008157EE">
            <w:pPr>
              <w:tabs>
                <w:tab w:val="left" w:pos="3544"/>
              </w:tabs>
              <w:spacing w:after="0" w:line="276" w:lineRule="auto"/>
              <w:jc w:val="center"/>
              <w:rPr>
                <w:rFonts w:ascii="Times New Roman" w:hAnsi="Times New Roman" w:cs="Times New Roman"/>
                <w:b/>
              </w:rPr>
            </w:pPr>
            <w:r w:rsidRPr="005E718E">
              <w:rPr>
                <w:rFonts w:ascii="Times New Roman" w:hAnsi="Times New Roman" w:cs="Times New Roman"/>
                <w:b/>
              </w:rPr>
              <w:t>№</w:t>
            </w:r>
          </w:p>
        </w:tc>
        <w:tc>
          <w:tcPr>
            <w:tcW w:w="1463" w:type="pct"/>
            <w:vMerge/>
            <w:tcBorders>
              <w:left w:val="single" w:sz="4" w:space="0" w:color="auto"/>
              <w:right w:val="single" w:sz="4" w:space="0" w:color="auto"/>
            </w:tcBorders>
            <w:shd w:val="clear" w:color="auto" w:fill="auto"/>
            <w:vAlign w:val="center"/>
          </w:tcPr>
          <w:p w14:paraId="2607BB5A" w14:textId="77777777" w:rsidR="005E718E" w:rsidRPr="005E718E" w:rsidRDefault="005E718E" w:rsidP="008157EE">
            <w:pPr>
              <w:tabs>
                <w:tab w:val="left" w:pos="3544"/>
              </w:tabs>
              <w:spacing w:after="0" w:line="276" w:lineRule="auto"/>
              <w:jc w:val="center"/>
              <w:rPr>
                <w:rFonts w:ascii="Times New Roman" w:hAnsi="Times New Roman" w:cs="Times New Roman"/>
                <w:b/>
              </w:rPr>
            </w:pPr>
          </w:p>
        </w:tc>
        <w:tc>
          <w:tcPr>
            <w:tcW w:w="1111" w:type="pct"/>
            <w:vMerge/>
            <w:tcBorders>
              <w:left w:val="nil"/>
              <w:bottom w:val="single" w:sz="4" w:space="0" w:color="auto"/>
              <w:right w:val="single" w:sz="4" w:space="0" w:color="auto"/>
            </w:tcBorders>
            <w:shd w:val="clear" w:color="auto" w:fill="auto"/>
            <w:noWrap/>
            <w:vAlign w:val="bottom"/>
          </w:tcPr>
          <w:p w14:paraId="11AB282A" w14:textId="77777777" w:rsidR="005E718E" w:rsidRPr="005E718E" w:rsidRDefault="005E718E" w:rsidP="008157EE">
            <w:pPr>
              <w:tabs>
                <w:tab w:val="left" w:pos="3544"/>
              </w:tabs>
              <w:spacing w:after="0" w:line="276" w:lineRule="auto"/>
              <w:jc w:val="center"/>
              <w:rPr>
                <w:rFonts w:ascii="Times New Roman" w:hAnsi="Times New Roman" w:cs="Times New Roman"/>
                <w:b/>
              </w:rPr>
            </w:pPr>
          </w:p>
        </w:tc>
        <w:tc>
          <w:tcPr>
            <w:tcW w:w="1055" w:type="pct"/>
            <w:tcBorders>
              <w:top w:val="single" w:sz="4" w:space="0" w:color="auto"/>
              <w:left w:val="nil"/>
              <w:bottom w:val="single" w:sz="4" w:space="0" w:color="auto"/>
              <w:right w:val="single" w:sz="4" w:space="0" w:color="auto"/>
            </w:tcBorders>
            <w:shd w:val="clear" w:color="auto" w:fill="auto"/>
            <w:noWrap/>
            <w:vAlign w:val="center"/>
          </w:tcPr>
          <w:p w14:paraId="6E309D22" w14:textId="77777777" w:rsidR="005E718E" w:rsidRPr="005E718E" w:rsidRDefault="005E718E" w:rsidP="008157EE">
            <w:pPr>
              <w:tabs>
                <w:tab w:val="left" w:pos="3544"/>
              </w:tabs>
              <w:spacing w:after="0" w:line="276" w:lineRule="auto"/>
              <w:jc w:val="center"/>
              <w:rPr>
                <w:rFonts w:ascii="Times New Roman" w:hAnsi="Times New Roman" w:cs="Times New Roman"/>
                <w:b/>
              </w:rPr>
            </w:pPr>
            <w:r w:rsidRPr="005E718E">
              <w:rPr>
                <w:rFonts w:ascii="Times New Roman" w:hAnsi="Times New Roman" w:cs="Times New Roman"/>
                <w:b/>
              </w:rPr>
              <w:t>тягачи, грузовики.</w:t>
            </w:r>
          </w:p>
        </w:tc>
        <w:tc>
          <w:tcPr>
            <w:tcW w:w="976" w:type="pct"/>
            <w:tcBorders>
              <w:top w:val="single" w:sz="4" w:space="0" w:color="auto"/>
              <w:left w:val="nil"/>
              <w:bottom w:val="single" w:sz="4" w:space="0" w:color="auto"/>
              <w:right w:val="single" w:sz="4" w:space="0" w:color="auto"/>
            </w:tcBorders>
            <w:vAlign w:val="center"/>
          </w:tcPr>
          <w:p w14:paraId="5A09254D" w14:textId="77777777" w:rsidR="005E718E" w:rsidRPr="005E718E" w:rsidRDefault="005E718E" w:rsidP="008157EE">
            <w:pPr>
              <w:tabs>
                <w:tab w:val="left" w:pos="3544"/>
              </w:tabs>
              <w:spacing w:after="0" w:line="276" w:lineRule="auto"/>
              <w:jc w:val="center"/>
              <w:rPr>
                <w:rFonts w:ascii="Times New Roman" w:hAnsi="Times New Roman" w:cs="Times New Roman"/>
                <w:b/>
              </w:rPr>
            </w:pPr>
            <w:r w:rsidRPr="005E718E">
              <w:rPr>
                <w:rFonts w:ascii="Times New Roman" w:hAnsi="Times New Roman" w:cs="Times New Roman"/>
                <w:b/>
              </w:rPr>
              <w:t>прицепы, строительная и спец. техника</w:t>
            </w:r>
          </w:p>
        </w:tc>
      </w:tr>
      <w:tr w:rsidR="005E718E" w:rsidRPr="005E718E" w14:paraId="372F465D" w14:textId="77777777" w:rsidTr="00F611E5">
        <w:trPr>
          <w:gridAfter w:val="1"/>
          <w:wAfter w:w="116" w:type="pct"/>
          <w:trHeight w:val="304"/>
        </w:trPr>
        <w:tc>
          <w:tcPr>
            <w:tcW w:w="279" w:type="pct"/>
            <w:tcBorders>
              <w:top w:val="single" w:sz="4" w:space="0" w:color="auto"/>
              <w:left w:val="single" w:sz="4" w:space="0" w:color="auto"/>
              <w:right w:val="single" w:sz="4" w:space="0" w:color="auto"/>
            </w:tcBorders>
          </w:tcPr>
          <w:p w14:paraId="1D7B49C6" w14:textId="77777777" w:rsidR="005E718E" w:rsidRPr="005E718E" w:rsidRDefault="005E718E" w:rsidP="008157EE">
            <w:pPr>
              <w:tabs>
                <w:tab w:val="left" w:pos="3544"/>
              </w:tabs>
              <w:spacing w:after="0" w:line="276" w:lineRule="auto"/>
              <w:rPr>
                <w:rFonts w:ascii="Times New Roman" w:hAnsi="Times New Roman" w:cs="Times New Roman"/>
              </w:rPr>
            </w:pPr>
          </w:p>
        </w:tc>
        <w:tc>
          <w:tcPr>
            <w:tcW w:w="1463" w:type="pct"/>
            <w:vMerge w:val="restart"/>
            <w:tcBorders>
              <w:top w:val="single" w:sz="4" w:space="0" w:color="auto"/>
              <w:left w:val="single" w:sz="4" w:space="0" w:color="auto"/>
              <w:right w:val="single" w:sz="4" w:space="0" w:color="auto"/>
            </w:tcBorders>
            <w:shd w:val="clear" w:color="auto" w:fill="auto"/>
            <w:vAlign w:val="center"/>
          </w:tcPr>
          <w:p w14:paraId="1DC9E768" w14:textId="77777777" w:rsidR="005E718E" w:rsidRPr="005E718E" w:rsidRDefault="005E718E" w:rsidP="008157EE">
            <w:pPr>
              <w:tabs>
                <w:tab w:val="left" w:pos="3544"/>
              </w:tabs>
              <w:spacing w:after="0" w:line="276" w:lineRule="auto"/>
              <w:rPr>
                <w:rFonts w:ascii="Times New Roman" w:hAnsi="Times New Roman" w:cs="Times New Roman"/>
              </w:rPr>
            </w:pPr>
            <w:r w:rsidRPr="005E718E">
              <w:rPr>
                <w:rFonts w:ascii="Times New Roman" w:hAnsi="Times New Roman" w:cs="Times New Roman"/>
              </w:rPr>
              <w:t>Горизонтальные деформации</w:t>
            </w:r>
          </w:p>
        </w:tc>
        <w:tc>
          <w:tcPr>
            <w:tcW w:w="1111" w:type="pct"/>
            <w:tcBorders>
              <w:top w:val="single" w:sz="4" w:space="0" w:color="auto"/>
              <w:left w:val="nil"/>
              <w:bottom w:val="single" w:sz="4" w:space="0" w:color="auto"/>
              <w:right w:val="single" w:sz="4" w:space="0" w:color="auto"/>
            </w:tcBorders>
            <w:shd w:val="clear" w:color="auto" w:fill="auto"/>
            <w:noWrap/>
            <w:vAlign w:val="bottom"/>
          </w:tcPr>
          <w:p w14:paraId="65BF3647"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 xml:space="preserve">до </w:t>
            </w:r>
            <w:smartTag w:uri="urn:schemas-microsoft-com:office:smarttags" w:element="metricconverter">
              <w:smartTagPr>
                <w:attr w:name="ProductID" w:val="10 мм"/>
              </w:smartTagPr>
              <w:r w:rsidRPr="005E718E">
                <w:rPr>
                  <w:rFonts w:ascii="Times New Roman" w:hAnsi="Times New Roman" w:cs="Times New Roman"/>
                </w:rPr>
                <w:t>10 мм</w:t>
              </w:r>
            </w:smartTag>
          </w:p>
        </w:tc>
        <w:tc>
          <w:tcPr>
            <w:tcW w:w="1055" w:type="pct"/>
            <w:tcBorders>
              <w:top w:val="single" w:sz="4" w:space="0" w:color="auto"/>
              <w:left w:val="nil"/>
              <w:bottom w:val="single" w:sz="4" w:space="0" w:color="auto"/>
              <w:right w:val="single" w:sz="4" w:space="0" w:color="auto"/>
            </w:tcBorders>
            <w:shd w:val="clear" w:color="auto" w:fill="auto"/>
            <w:noWrap/>
            <w:vAlign w:val="bottom"/>
          </w:tcPr>
          <w:p w14:paraId="73923627"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10 н/ч</w:t>
            </w:r>
          </w:p>
        </w:tc>
        <w:tc>
          <w:tcPr>
            <w:tcW w:w="976" w:type="pct"/>
            <w:tcBorders>
              <w:top w:val="single" w:sz="4" w:space="0" w:color="auto"/>
              <w:left w:val="nil"/>
              <w:bottom w:val="single" w:sz="4" w:space="0" w:color="auto"/>
              <w:right w:val="single" w:sz="4" w:space="0" w:color="auto"/>
            </w:tcBorders>
            <w:vAlign w:val="bottom"/>
          </w:tcPr>
          <w:p w14:paraId="4B3479BE"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15 н/ч</w:t>
            </w:r>
          </w:p>
        </w:tc>
      </w:tr>
      <w:tr w:rsidR="005E718E" w:rsidRPr="005E718E" w14:paraId="4E0699BD" w14:textId="77777777" w:rsidTr="00F611E5">
        <w:trPr>
          <w:gridAfter w:val="1"/>
          <w:wAfter w:w="116" w:type="pct"/>
          <w:trHeight w:val="304"/>
        </w:trPr>
        <w:tc>
          <w:tcPr>
            <w:tcW w:w="279" w:type="pct"/>
            <w:tcBorders>
              <w:left w:val="single" w:sz="4" w:space="0" w:color="auto"/>
              <w:right w:val="single" w:sz="4" w:space="0" w:color="auto"/>
            </w:tcBorders>
          </w:tcPr>
          <w:p w14:paraId="2BAB3D8C" w14:textId="77777777" w:rsidR="005E718E" w:rsidRPr="005E718E" w:rsidRDefault="005E718E" w:rsidP="008157EE">
            <w:pPr>
              <w:tabs>
                <w:tab w:val="left" w:pos="3544"/>
              </w:tabs>
              <w:spacing w:after="0" w:line="276" w:lineRule="auto"/>
              <w:rPr>
                <w:rFonts w:ascii="Times New Roman" w:hAnsi="Times New Roman" w:cs="Times New Roman"/>
              </w:rPr>
            </w:pPr>
          </w:p>
        </w:tc>
        <w:tc>
          <w:tcPr>
            <w:tcW w:w="1463" w:type="pct"/>
            <w:vMerge/>
            <w:tcBorders>
              <w:left w:val="single" w:sz="4" w:space="0" w:color="auto"/>
              <w:right w:val="single" w:sz="4" w:space="0" w:color="auto"/>
            </w:tcBorders>
            <w:vAlign w:val="center"/>
          </w:tcPr>
          <w:p w14:paraId="6364DC94" w14:textId="77777777" w:rsidR="005E718E" w:rsidRPr="005E718E" w:rsidRDefault="005E718E" w:rsidP="008157EE">
            <w:pPr>
              <w:tabs>
                <w:tab w:val="left" w:pos="3544"/>
              </w:tabs>
              <w:spacing w:after="0" w:line="276" w:lineRule="auto"/>
              <w:rPr>
                <w:rFonts w:ascii="Times New Roman" w:hAnsi="Times New Roman" w:cs="Times New Roman"/>
              </w:rPr>
            </w:pPr>
          </w:p>
        </w:tc>
        <w:tc>
          <w:tcPr>
            <w:tcW w:w="1111" w:type="pct"/>
            <w:tcBorders>
              <w:top w:val="nil"/>
              <w:left w:val="nil"/>
              <w:bottom w:val="single" w:sz="4" w:space="0" w:color="auto"/>
              <w:right w:val="single" w:sz="4" w:space="0" w:color="auto"/>
            </w:tcBorders>
            <w:shd w:val="clear" w:color="auto" w:fill="auto"/>
            <w:noWrap/>
            <w:vAlign w:val="bottom"/>
          </w:tcPr>
          <w:p w14:paraId="2F6F06DD"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 xml:space="preserve">от 11 до </w:t>
            </w:r>
            <w:smartTag w:uri="urn:schemas-microsoft-com:office:smarttags" w:element="metricconverter">
              <w:smartTagPr>
                <w:attr w:name="ProductID" w:val="15 мм"/>
              </w:smartTagPr>
              <w:r w:rsidRPr="005E718E">
                <w:rPr>
                  <w:rFonts w:ascii="Times New Roman" w:hAnsi="Times New Roman" w:cs="Times New Roman"/>
                </w:rPr>
                <w:t>15 мм</w:t>
              </w:r>
            </w:smartTag>
          </w:p>
        </w:tc>
        <w:tc>
          <w:tcPr>
            <w:tcW w:w="1055" w:type="pct"/>
            <w:tcBorders>
              <w:top w:val="nil"/>
              <w:left w:val="nil"/>
              <w:bottom w:val="single" w:sz="4" w:space="0" w:color="auto"/>
              <w:right w:val="single" w:sz="4" w:space="0" w:color="auto"/>
            </w:tcBorders>
            <w:shd w:val="clear" w:color="auto" w:fill="auto"/>
            <w:noWrap/>
            <w:vAlign w:val="bottom"/>
          </w:tcPr>
          <w:p w14:paraId="516711BE"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15 н/ч</w:t>
            </w:r>
          </w:p>
        </w:tc>
        <w:tc>
          <w:tcPr>
            <w:tcW w:w="976" w:type="pct"/>
            <w:tcBorders>
              <w:top w:val="nil"/>
              <w:left w:val="nil"/>
              <w:bottom w:val="single" w:sz="4" w:space="0" w:color="auto"/>
              <w:right w:val="single" w:sz="4" w:space="0" w:color="auto"/>
            </w:tcBorders>
            <w:vAlign w:val="bottom"/>
          </w:tcPr>
          <w:p w14:paraId="7A208E78"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22 н/ч</w:t>
            </w:r>
          </w:p>
        </w:tc>
      </w:tr>
      <w:tr w:rsidR="005E718E" w:rsidRPr="005E718E" w14:paraId="2EE6D886" w14:textId="77777777" w:rsidTr="00F611E5">
        <w:trPr>
          <w:gridAfter w:val="1"/>
          <w:wAfter w:w="116" w:type="pct"/>
          <w:trHeight w:val="304"/>
        </w:trPr>
        <w:tc>
          <w:tcPr>
            <w:tcW w:w="279" w:type="pct"/>
            <w:tcBorders>
              <w:left w:val="single" w:sz="4" w:space="0" w:color="auto"/>
              <w:right w:val="single" w:sz="4" w:space="0" w:color="auto"/>
            </w:tcBorders>
          </w:tcPr>
          <w:p w14:paraId="6E44C325"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w:t>
            </w:r>
          </w:p>
        </w:tc>
        <w:tc>
          <w:tcPr>
            <w:tcW w:w="1463" w:type="pct"/>
            <w:vMerge/>
            <w:tcBorders>
              <w:left w:val="single" w:sz="4" w:space="0" w:color="auto"/>
              <w:right w:val="single" w:sz="4" w:space="0" w:color="auto"/>
            </w:tcBorders>
            <w:vAlign w:val="center"/>
          </w:tcPr>
          <w:p w14:paraId="5EFF5A53" w14:textId="77777777" w:rsidR="005E718E" w:rsidRPr="005E718E" w:rsidRDefault="005E718E" w:rsidP="008157EE">
            <w:pPr>
              <w:tabs>
                <w:tab w:val="left" w:pos="3544"/>
              </w:tabs>
              <w:spacing w:after="0" w:line="276" w:lineRule="auto"/>
              <w:rPr>
                <w:rFonts w:ascii="Times New Roman" w:hAnsi="Times New Roman" w:cs="Times New Roman"/>
              </w:rPr>
            </w:pPr>
          </w:p>
        </w:tc>
        <w:tc>
          <w:tcPr>
            <w:tcW w:w="1111" w:type="pct"/>
            <w:tcBorders>
              <w:top w:val="nil"/>
              <w:left w:val="nil"/>
              <w:bottom w:val="single" w:sz="4" w:space="0" w:color="auto"/>
              <w:right w:val="single" w:sz="4" w:space="0" w:color="auto"/>
            </w:tcBorders>
            <w:shd w:val="clear" w:color="auto" w:fill="auto"/>
            <w:noWrap/>
            <w:vAlign w:val="bottom"/>
          </w:tcPr>
          <w:p w14:paraId="053913F9"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от 16 до 30 мм</w:t>
            </w:r>
          </w:p>
        </w:tc>
        <w:tc>
          <w:tcPr>
            <w:tcW w:w="1055" w:type="pct"/>
            <w:tcBorders>
              <w:top w:val="nil"/>
              <w:left w:val="nil"/>
              <w:bottom w:val="single" w:sz="4" w:space="0" w:color="auto"/>
              <w:right w:val="single" w:sz="4" w:space="0" w:color="auto"/>
            </w:tcBorders>
            <w:shd w:val="clear" w:color="auto" w:fill="auto"/>
            <w:noWrap/>
            <w:vAlign w:val="bottom"/>
          </w:tcPr>
          <w:p w14:paraId="79BFE78F"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25 н/ч</w:t>
            </w:r>
          </w:p>
        </w:tc>
        <w:tc>
          <w:tcPr>
            <w:tcW w:w="976" w:type="pct"/>
            <w:tcBorders>
              <w:top w:val="nil"/>
              <w:left w:val="nil"/>
              <w:bottom w:val="single" w:sz="4" w:space="0" w:color="auto"/>
              <w:right w:val="single" w:sz="4" w:space="0" w:color="auto"/>
            </w:tcBorders>
            <w:vAlign w:val="bottom"/>
          </w:tcPr>
          <w:p w14:paraId="52234A51"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37 н/ч</w:t>
            </w:r>
          </w:p>
        </w:tc>
      </w:tr>
      <w:tr w:rsidR="005E718E" w:rsidRPr="005E718E" w14:paraId="3ECE87FC" w14:textId="77777777" w:rsidTr="00F611E5">
        <w:trPr>
          <w:gridAfter w:val="1"/>
          <w:wAfter w:w="116" w:type="pct"/>
          <w:trHeight w:val="304"/>
        </w:trPr>
        <w:tc>
          <w:tcPr>
            <w:tcW w:w="279" w:type="pct"/>
            <w:tcBorders>
              <w:left w:val="single" w:sz="4" w:space="0" w:color="auto"/>
              <w:right w:val="single" w:sz="4" w:space="0" w:color="auto"/>
            </w:tcBorders>
          </w:tcPr>
          <w:p w14:paraId="690D5103" w14:textId="77777777" w:rsidR="005E718E" w:rsidRPr="005E718E" w:rsidRDefault="005E718E" w:rsidP="008157EE">
            <w:pPr>
              <w:tabs>
                <w:tab w:val="left" w:pos="3544"/>
              </w:tabs>
              <w:spacing w:after="0" w:line="276" w:lineRule="auto"/>
              <w:jc w:val="center"/>
              <w:rPr>
                <w:rFonts w:ascii="Times New Roman" w:hAnsi="Times New Roman" w:cs="Times New Roman"/>
              </w:rPr>
            </w:pPr>
          </w:p>
        </w:tc>
        <w:tc>
          <w:tcPr>
            <w:tcW w:w="1463" w:type="pct"/>
            <w:vMerge/>
            <w:tcBorders>
              <w:left w:val="single" w:sz="4" w:space="0" w:color="auto"/>
              <w:right w:val="single" w:sz="4" w:space="0" w:color="auto"/>
            </w:tcBorders>
            <w:vAlign w:val="center"/>
          </w:tcPr>
          <w:p w14:paraId="3EE9D31B" w14:textId="77777777" w:rsidR="005E718E" w:rsidRPr="005E718E" w:rsidRDefault="005E718E" w:rsidP="008157EE">
            <w:pPr>
              <w:tabs>
                <w:tab w:val="left" w:pos="3544"/>
              </w:tabs>
              <w:spacing w:after="0" w:line="276" w:lineRule="auto"/>
              <w:rPr>
                <w:rFonts w:ascii="Times New Roman" w:hAnsi="Times New Roman" w:cs="Times New Roman"/>
              </w:rPr>
            </w:pPr>
          </w:p>
        </w:tc>
        <w:tc>
          <w:tcPr>
            <w:tcW w:w="1111" w:type="pct"/>
            <w:tcBorders>
              <w:top w:val="nil"/>
              <w:left w:val="nil"/>
              <w:bottom w:val="single" w:sz="4" w:space="0" w:color="auto"/>
              <w:right w:val="single" w:sz="4" w:space="0" w:color="auto"/>
            </w:tcBorders>
            <w:shd w:val="clear" w:color="auto" w:fill="auto"/>
            <w:noWrap/>
            <w:vAlign w:val="bottom"/>
          </w:tcPr>
          <w:p w14:paraId="2B5485AE"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от 31 до 60 мм</w:t>
            </w:r>
          </w:p>
        </w:tc>
        <w:tc>
          <w:tcPr>
            <w:tcW w:w="1055" w:type="pct"/>
            <w:tcBorders>
              <w:top w:val="nil"/>
              <w:left w:val="nil"/>
              <w:bottom w:val="single" w:sz="4" w:space="0" w:color="auto"/>
              <w:right w:val="single" w:sz="4" w:space="0" w:color="auto"/>
            </w:tcBorders>
            <w:shd w:val="clear" w:color="auto" w:fill="auto"/>
            <w:noWrap/>
            <w:vAlign w:val="bottom"/>
          </w:tcPr>
          <w:p w14:paraId="64993A00"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35 н/ч</w:t>
            </w:r>
          </w:p>
        </w:tc>
        <w:tc>
          <w:tcPr>
            <w:tcW w:w="976" w:type="pct"/>
            <w:tcBorders>
              <w:top w:val="nil"/>
              <w:left w:val="nil"/>
              <w:bottom w:val="single" w:sz="4" w:space="0" w:color="auto"/>
              <w:right w:val="single" w:sz="4" w:space="0" w:color="auto"/>
            </w:tcBorders>
            <w:vAlign w:val="bottom"/>
          </w:tcPr>
          <w:p w14:paraId="65531160"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52 н/ч</w:t>
            </w:r>
          </w:p>
        </w:tc>
      </w:tr>
      <w:tr w:rsidR="005E718E" w:rsidRPr="005E718E" w14:paraId="00B24986" w14:textId="77777777" w:rsidTr="00F611E5">
        <w:trPr>
          <w:gridAfter w:val="1"/>
          <w:wAfter w:w="116" w:type="pct"/>
          <w:trHeight w:val="304"/>
        </w:trPr>
        <w:tc>
          <w:tcPr>
            <w:tcW w:w="279" w:type="pct"/>
            <w:tcBorders>
              <w:left w:val="single" w:sz="4" w:space="0" w:color="auto"/>
              <w:bottom w:val="single" w:sz="4" w:space="0" w:color="000000"/>
              <w:right w:val="single" w:sz="4" w:space="0" w:color="auto"/>
            </w:tcBorders>
          </w:tcPr>
          <w:p w14:paraId="1443AEE8" w14:textId="77777777" w:rsidR="005E718E" w:rsidRPr="005E718E" w:rsidRDefault="005E718E" w:rsidP="008157EE">
            <w:pPr>
              <w:tabs>
                <w:tab w:val="left" w:pos="3544"/>
              </w:tabs>
              <w:spacing w:after="0" w:line="276" w:lineRule="auto"/>
              <w:jc w:val="center"/>
              <w:rPr>
                <w:rFonts w:ascii="Times New Roman" w:hAnsi="Times New Roman" w:cs="Times New Roman"/>
              </w:rPr>
            </w:pPr>
          </w:p>
        </w:tc>
        <w:tc>
          <w:tcPr>
            <w:tcW w:w="1463" w:type="pct"/>
            <w:vMerge/>
            <w:tcBorders>
              <w:left w:val="single" w:sz="4" w:space="0" w:color="auto"/>
              <w:bottom w:val="single" w:sz="4" w:space="0" w:color="000000"/>
              <w:right w:val="single" w:sz="4" w:space="0" w:color="auto"/>
            </w:tcBorders>
            <w:vAlign w:val="center"/>
          </w:tcPr>
          <w:p w14:paraId="0399C464" w14:textId="77777777" w:rsidR="005E718E" w:rsidRPr="005E718E" w:rsidRDefault="005E718E" w:rsidP="008157EE">
            <w:pPr>
              <w:tabs>
                <w:tab w:val="left" w:pos="3544"/>
              </w:tabs>
              <w:spacing w:after="0" w:line="276" w:lineRule="auto"/>
              <w:rPr>
                <w:rFonts w:ascii="Times New Roman" w:hAnsi="Times New Roman" w:cs="Times New Roman"/>
              </w:rPr>
            </w:pPr>
          </w:p>
        </w:tc>
        <w:tc>
          <w:tcPr>
            <w:tcW w:w="1111" w:type="pct"/>
            <w:tcBorders>
              <w:top w:val="nil"/>
              <w:left w:val="nil"/>
              <w:bottom w:val="single" w:sz="4" w:space="0" w:color="auto"/>
              <w:right w:val="single" w:sz="4" w:space="0" w:color="auto"/>
            </w:tcBorders>
            <w:shd w:val="clear" w:color="auto" w:fill="auto"/>
            <w:noWrap/>
            <w:vAlign w:val="bottom"/>
          </w:tcPr>
          <w:p w14:paraId="3D0FD618"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от 61 до 100 мм</w:t>
            </w:r>
          </w:p>
        </w:tc>
        <w:tc>
          <w:tcPr>
            <w:tcW w:w="1055" w:type="pct"/>
            <w:tcBorders>
              <w:top w:val="nil"/>
              <w:left w:val="nil"/>
              <w:bottom w:val="single" w:sz="4" w:space="0" w:color="auto"/>
              <w:right w:val="single" w:sz="4" w:space="0" w:color="auto"/>
            </w:tcBorders>
            <w:shd w:val="clear" w:color="auto" w:fill="auto"/>
            <w:noWrap/>
            <w:vAlign w:val="bottom"/>
          </w:tcPr>
          <w:p w14:paraId="23951F2D"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45 н/ч</w:t>
            </w:r>
          </w:p>
        </w:tc>
        <w:tc>
          <w:tcPr>
            <w:tcW w:w="976" w:type="pct"/>
            <w:tcBorders>
              <w:top w:val="nil"/>
              <w:left w:val="nil"/>
              <w:bottom w:val="single" w:sz="4" w:space="0" w:color="auto"/>
              <w:right w:val="single" w:sz="4" w:space="0" w:color="auto"/>
            </w:tcBorders>
            <w:vAlign w:val="bottom"/>
          </w:tcPr>
          <w:p w14:paraId="2AD9CDA0"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67 н/ч</w:t>
            </w:r>
          </w:p>
        </w:tc>
      </w:tr>
      <w:tr w:rsidR="005E718E" w:rsidRPr="005E718E" w14:paraId="35400E2E" w14:textId="77777777" w:rsidTr="00F611E5">
        <w:trPr>
          <w:gridAfter w:val="1"/>
          <w:wAfter w:w="116" w:type="pct"/>
          <w:trHeight w:val="304"/>
        </w:trPr>
        <w:tc>
          <w:tcPr>
            <w:tcW w:w="279" w:type="pct"/>
            <w:tcBorders>
              <w:top w:val="nil"/>
              <w:left w:val="single" w:sz="4" w:space="0" w:color="auto"/>
              <w:right w:val="single" w:sz="4" w:space="0" w:color="auto"/>
            </w:tcBorders>
          </w:tcPr>
          <w:p w14:paraId="52BB375A" w14:textId="77777777" w:rsidR="005E718E" w:rsidRPr="005E718E" w:rsidRDefault="005E718E" w:rsidP="008157EE">
            <w:pPr>
              <w:tabs>
                <w:tab w:val="left" w:pos="3544"/>
              </w:tabs>
              <w:spacing w:after="0" w:line="276" w:lineRule="auto"/>
              <w:jc w:val="center"/>
              <w:rPr>
                <w:rFonts w:ascii="Times New Roman" w:hAnsi="Times New Roman" w:cs="Times New Roman"/>
              </w:rPr>
            </w:pPr>
          </w:p>
        </w:tc>
        <w:tc>
          <w:tcPr>
            <w:tcW w:w="1463" w:type="pct"/>
            <w:vMerge w:val="restart"/>
            <w:tcBorders>
              <w:top w:val="nil"/>
              <w:left w:val="single" w:sz="4" w:space="0" w:color="auto"/>
              <w:right w:val="single" w:sz="4" w:space="0" w:color="auto"/>
            </w:tcBorders>
            <w:shd w:val="clear" w:color="auto" w:fill="auto"/>
            <w:vAlign w:val="center"/>
          </w:tcPr>
          <w:p w14:paraId="73474ED6" w14:textId="77777777" w:rsidR="005E718E" w:rsidRPr="005E718E" w:rsidRDefault="005E718E" w:rsidP="008157EE">
            <w:pPr>
              <w:tabs>
                <w:tab w:val="left" w:pos="3544"/>
              </w:tabs>
              <w:spacing w:after="0" w:line="276" w:lineRule="auto"/>
              <w:rPr>
                <w:rFonts w:ascii="Times New Roman" w:hAnsi="Times New Roman" w:cs="Times New Roman"/>
              </w:rPr>
            </w:pPr>
            <w:r w:rsidRPr="005E718E">
              <w:rPr>
                <w:rFonts w:ascii="Times New Roman" w:hAnsi="Times New Roman" w:cs="Times New Roman"/>
              </w:rPr>
              <w:t>Вертикальные деформации</w:t>
            </w:r>
          </w:p>
        </w:tc>
        <w:tc>
          <w:tcPr>
            <w:tcW w:w="1111" w:type="pct"/>
            <w:tcBorders>
              <w:top w:val="nil"/>
              <w:left w:val="nil"/>
              <w:bottom w:val="single" w:sz="4" w:space="0" w:color="auto"/>
              <w:right w:val="single" w:sz="4" w:space="0" w:color="auto"/>
            </w:tcBorders>
            <w:shd w:val="clear" w:color="auto" w:fill="auto"/>
            <w:noWrap/>
            <w:vAlign w:val="bottom"/>
          </w:tcPr>
          <w:p w14:paraId="11A85690"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 xml:space="preserve">до </w:t>
            </w:r>
            <w:smartTag w:uri="urn:schemas-microsoft-com:office:smarttags" w:element="metricconverter">
              <w:smartTagPr>
                <w:attr w:name="ProductID" w:val="10 мм"/>
              </w:smartTagPr>
              <w:r w:rsidRPr="005E718E">
                <w:rPr>
                  <w:rFonts w:ascii="Times New Roman" w:hAnsi="Times New Roman" w:cs="Times New Roman"/>
                </w:rPr>
                <w:t>10 мм</w:t>
              </w:r>
            </w:smartTag>
          </w:p>
        </w:tc>
        <w:tc>
          <w:tcPr>
            <w:tcW w:w="1055" w:type="pct"/>
            <w:tcBorders>
              <w:top w:val="nil"/>
              <w:left w:val="nil"/>
              <w:bottom w:val="single" w:sz="4" w:space="0" w:color="auto"/>
              <w:right w:val="single" w:sz="4" w:space="0" w:color="auto"/>
            </w:tcBorders>
            <w:shd w:val="clear" w:color="auto" w:fill="auto"/>
            <w:noWrap/>
            <w:vAlign w:val="bottom"/>
          </w:tcPr>
          <w:p w14:paraId="020D9EAB"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10 н/ч</w:t>
            </w:r>
          </w:p>
        </w:tc>
        <w:tc>
          <w:tcPr>
            <w:tcW w:w="976" w:type="pct"/>
            <w:tcBorders>
              <w:top w:val="nil"/>
              <w:left w:val="nil"/>
              <w:bottom w:val="single" w:sz="4" w:space="0" w:color="auto"/>
              <w:right w:val="single" w:sz="4" w:space="0" w:color="auto"/>
            </w:tcBorders>
            <w:vAlign w:val="bottom"/>
          </w:tcPr>
          <w:p w14:paraId="5F8CBD1E"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15 н/ч</w:t>
            </w:r>
          </w:p>
        </w:tc>
      </w:tr>
      <w:tr w:rsidR="005E718E" w:rsidRPr="005E718E" w14:paraId="0C5D3A07" w14:textId="77777777" w:rsidTr="00F611E5">
        <w:trPr>
          <w:gridAfter w:val="1"/>
          <w:wAfter w:w="116" w:type="pct"/>
          <w:trHeight w:val="304"/>
        </w:trPr>
        <w:tc>
          <w:tcPr>
            <w:tcW w:w="279" w:type="pct"/>
            <w:tcBorders>
              <w:left w:val="single" w:sz="4" w:space="0" w:color="auto"/>
              <w:right w:val="single" w:sz="4" w:space="0" w:color="auto"/>
            </w:tcBorders>
          </w:tcPr>
          <w:p w14:paraId="756CC2DD"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2</w:t>
            </w:r>
          </w:p>
        </w:tc>
        <w:tc>
          <w:tcPr>
            <w:tcW w:w="1463" w:type="pct"/>
            <w:vMerge/>
            <w:tcBorders>
              <w:left w:val="single" w:sz="4" w:space="0" w:color="auto"/>
              <w:right w:val="single" w:sz="4" w:space="0" w:color="auto"/>
            </w:tcBorders>
            <w:vAlign w:val="center"/>
          </w:tcPr>
          <w:p w14:paraId="687C956A" w14:textId="77777777" w:rsidR="005E718E" w:rsidRPr="005E718E" w:rsidRDefault="005E718E" w:rsidP="008157EE">
            <w:pPr>
              <w:tabs>
                <w:tab w:val="left" w:pos="3544"/>
              </w:tabs>
              <w:spacing w:after="0" w:line="276" w:lineRule="auto"/>
              <w:rPr>
                <w:rFonts w:ascii="Times New Roman" w:hAnsi="Times New Roman" w:cs="Times New Roman"/>
              </w:rPr>
            </w:pPr>
          </w:p>
        </w:tc>
        <w:tc>
          <w:tcPr>
            <w:tcW w:w="1111" w:type="pct"/>
            <w:tcBorders>
              <w:top w:val="nil"/>
              <w:left w:val="nil"/>
              <w:bottom w:val="single" w:sz="4" w:space="0" w:color="auto"/>
              <w:right w:val="single" w:sz="4" w:space="0" w:color="auto"/>
            </w:tcBorders>
            <w:shd w:val="clear" w:color="auto" w:fill="auto"/>
            <w:noWrap/>
            <w:vAlign w:val="bottom"/>
          </w:tcPr>
          <w:p w14:paraId="0E7CEA8A"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 xml:space="preserve">от 11 до </w:t>
            </w:r>
            <w:smartTag w:uri="urn:schemas-microsoft-com:office:smarttags" w:element="metricconverter">
              <w:smartTagPr>
                <w:attr w:name="ProductID" w:val="15 мм"/>
              </w:smartTagPr>
              <w:r w:rsidRPr="005E718E">
                <w:rPr>
                  <w:rFonts w:ascii="Times New Roman" w:hAnsi="Times New Roman" w:cs="Times New Roman"/>
                </w:rPr>
                <w:t>15 мм</w:t>
              </w:r>
            </w:smartTag>
          </w:p>
        </w:tc>
        <w:tc>
          <w:tcPr>
            <w:tcW w:w="1055" w:type="pct"/>
            <w:tcBorders>
              <w:top w:val="nil"/>
              <w:left w:val="nil"/>
              <w:bottom w:val="single" w:sz="4" w:space="0" w:color="auto"/>
              <w:right w:val="single" w:sz="4" w:space="0" w:color="auto"/>
            </w:tcBorders>
            <w:shd w:val="clear" w:color="auto" w:fill="auto"/>
            <w:noWrap/>
            <w:vAlign w:val="bottom"/>
          </w:tcPr>
          <w:p w14:paraId="693E5A3E"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15 н/ч</w:t>
            </w:r>
          </w:p>
        </w:tc>
        <w:tc>
          <w:tcPr>
            <w:tcW w:w="976" w:type="pct"/>
            <w:tcBorders>
              <w:top w:val="nil"/>
              <w:left w:val="nil"/>
              <w:bottom w:val="single" w:sz="4" w:space="0" w:color="auto"/>
              <w:right w:val="single" w:sz="4" w:space="0" w:color="auto"/>
            </w:tcBorders>
            <w:vAlign w:val="bottom"/>
          </w:tcPr>
          <w:p w14:paraId="1818D983"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22 н/ч</w:t>
            </w:r>
          </w:p>
        </w:tc>
      </w:tr>
      <w:tr w:rsidR="005E718E" w:rsidRPr="005E718E" w14:paraId="68CB7535" w14:textId="77777777" w:rsidTr="00F611E5">
        <w:trPr>
          <w:gridAfter w:val="1"/>
          <w:wAfter w:w="116" w:type="pct"/>
          <w:trHeight w:val="304"/>
        </w:trPr>
        <w:tc>
          <w:tcPr>
            <w:tcW w:w="279" w:type="pct"/>
            <w:tcBorders>
              <w:left w:val="single" w:sz="4" w:space="0" w:color="auto"/>
              <w:right w:val="single" w:sz="4" w:space="0" w:color="auto"/>
            </w:tcBorders>
          </w:tcPr>
          <w:p w14:paraId="6F87E44C" w14:textId="77777777" w:rsidR="005E718E" w:rsidRPr="005E718E" w:rsidRDefault="005E718E" w:rsidP="008157EE">
            <w:pPr>
              <w:tabs>
                <w:tab w:val="left" w:pos="3544"/>
              </w:tabs>
              <w:spacing w:after="0" w:line="276" w:lineRule="auto"/>
              <w:jc w:val="center"/>
              <w:rPr>
                <w:rFonts w:ascii="Times New Roman" w:hAnsi="Times New Roman" w:cs="Times New Roman"/>
              </w:rPr>
            </w:pPr>
          </w:p>
        </w:tc>
        <w:tc>
          <w:tcPr>
            <w:tcW w:w="1463" w:type="pct"/>
            <w:vMerge/>
            <w:tcBorders>
              <w:left w:val="single" w:sz="4" w:space="0" w:color="auto"/>
              <w:right w:val="single" w:sz="4" w:space="0" w:color="auto"/>
            </w:tcBorders>
            <w:vAlign w:val="center"/>
          </w:tcPr>
          <w:p w14:paraId="4B4E3BEF" w14:textId="77777777" w:rsidR="005E718E" w:rsidRPr="005E718E" w:rsidRDefault="005E718E" w:rsidP="008157EE">
            <w:pPr>
              <w:tabs>
                <w:tab w:val="left" w:pos="3544"/>
              </w:tabs>
              <w:spacing w:after="0" w:line="276" w:lineRule="auto"/>
              <w:rPr>
                <w:rFonts w:ascii="Times New Roman" w:hAnsi="Times New Roman" w:cs="Times New Roman"/>
              </w:rPr>
            </w:pPr>
          </w:p>
        </w:tc>
        <w:tc>
          <w:tcPr>
            <w:tcW w:w="1111" w:type="pct"/>
            <w:tcBorders>
              <w:top w:val="nil"/>
              <w:left w:val="nil"/>
              <w:bottom w:val="single" w:sz="4" w:space="0" w:color="auto"/>
              <w:right w:val="single" w:sz="4" w:space="0" w:color="auto"/>
            </w:tcBorders>
            <w:shd w:val="clear" w:color="auto" w:fill="auto"/>
            <w:noWrap/>
            <w:vAlign w:val="bottom"/>
          </w:tcPr>
          <w:p w14:paraId="135E1146"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от 16 до 25 мм</w:t>
            </w:r>
          </w:p>
        </w:tc>
        <w:tc>
          <w:tcPr>
            <w:tcW w:w="1055" w:type="pct"/>
            <w:tcBorders>
              <w:top w:val="nil"/>
              <w:left w:val="nil"/>
              <w:bottom w:val="single" w:sz="4" w:space="0" w:color="auto"/>
              <w:right w:val="single" w:sz="4" w:space="0" w:color="auto"/>
            </w:tcBorders>
            <w:shd w:val="clear" w:color="auto" w:fill="auto"/>
            <w:noWrap/>
            <w:vAlign w:val="bottom"/>
          </w:tcPr>
          <w:p w14:paraId="1AC96EEB"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20 н/ч</w:t>
            </w:r>
          </w:p>
        </w:tc>
        <w:tc>
          <w:tcPr>
            <w:tcW w:w="976" w:type="pct"/>
            <w:tcBorders>
              <w:top w:val="nil"/>
              <w:left w:val="nil"/>
              <w:bottom w:val="single" w:sz="4" w:space="0" w:color="auto"/>
              <w:right w:val="single" w:sz="4" w:space="0" w:color="auto"/>
            </w:tcBorders>
            <w:vAlign w:val="bottom"/>
          </w:tcPr>
          <w:p w14:paraId="3CB0E199"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30 н/ч</w:t>
            </w:r>
          </w:p>
        </w:tc>
      </w:tr>
      <w:tr w:rsidR="005E718E" w:rsidRPr="005E718E" w14:paraId="05F25771" w14:textId="77777777" w:rsidTr="00F611E5">
        <w:trPr>
          <w:gridAfter w:val="1"/>
          <w:wAfter w:w="116" w:type="pct"/>
          <w:trHeight w:val="304"/>
        </w:trPr>
        <w:tc>
          <w:tcPr>
            <w:tcW w:w="279" w:type="pct"/>
            <w:tcBorders>
              <w:left w:val="single" w:sz="4" w:space="0" w:color="auto"/>
              <w:bottom w:val="single" w:sz="4" w:space="0" w:color="000000"/>
              <w:right w:val="single" w:sz="4" w:space="0" w:color="auto"/>
            </w:tcBorders>
          </w:tcPr>
          <w:p w14:paraId="605C6F28" w14:textId="77777777" w:rsidR="005E718E" w:rsidRPr="005E718E" w:rsidRDefault="005E718E" w:rsidP="008157EE">
            <w:pPr>
              <w:tabs>
                <w:tab w:val="left" w:pos="3544"/>
              </w:tabs>
              <w:spacing w:after="0" w:line="276" w:lineRule="auto"/>
              <w:jc w:val="center"/>
              <w:rPr>
                <w:rFonts w:ascii="Times New Roman" w:hAnsi="Times New Roman" w:cs="Times New Roman"/>
              </w:rPr>
            </w:pPr>
          </w:p>
        </w:tc>
        <w:tc>
          <w:tcPr>
            <w:tcW w:w="1463" w:type="pct"/>
            <w:vMerge/>
            <w:tcBorders>
              <w:left w:val="single" w:sz="4" w:space="0" w:color="auto"/>
              <w:bottom w:val="single" w:sz="4" w:space="0" w:color="000000"/>
              <w:right w:val="single" w:sz="4" w:space="0" w:color="auto"/>
            </w:tcBorders>
            <w:vAlign w:val="center"/>
          </w:tcPr>
          <w:p w14:paraId="552149DD" w14:textId="77777777" w:rsidR="005E718E" w:rsidRPr="005E718E" w:rsidRDefault="005E718E" w:rsidP="008157EE">
            <w:pPr>
              <w:tabs>
                <w:tab w:val="left" w:pos="3544"/>
              </w:tabs>
              <w:spacing w:after="0" w:line="276" w:lineRule="auto"/>
              <w:rPr>
                <w:rFonts w:ascii="Times New Roman" w:hAnsi="Times New Roman" w:cs="Times New Roman"/>
              </w:rPr>
            </w:pPr>
          </w:p>
        </w:tc>
        <w:tc>
          <w:tcPr>
            <w:tcW w:w="1111" w:type="pct"/>
            <w:tcBorders>
              <w:top w:val="nil"/>
              <w:left w:val="nil"/>
              <w:bottom w:val="single" w:sz="4" w:space="0" w:color="auto"/>
              <w:right w:val="single" w:sz="4" w:space="0" w:color="auto"/>
            </w:tcBorders>
            <w:shd w:val="clear" w:color="auto" w:fill="auto"/>
            <w:noWrap/>
            <w:vAlign w:val="bottom"/>
          </w:tcPr>
          <w:p w14:paraId="791B988B"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от 26 до 40 мм</w:t>
            </w:r>
          </w:p>
        </w:tc>
        <w:tc>
          <w:tcPr>
            <w:tcW w:w="1055" w:type="pct"/>
            <w:tcBorders>
              <w:top w:val="nil"/>
              <w:left w:val="nil"/>
              <w:bottom w:val="single" w:sz="4" w:space="0" w:color="auto"/>
              <w:right w:val="single" w:sz="4" w:space="0" w:color="auto"/>
            </w:tcBorders>
            <w:shd w:val="clear" w:color="auto" w:fill="auto"/>
            <w:noWrap/>
            <w:vAlign w:val="bottom"/>
          </w:tcPr>
          <w:p w14:paraId="32B816F7"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30 н/ч</w:t>
            </w:r>
          </w:p>
        </w:tc>
        <w:tc>
          <w:tcPr>
            <w:tcW w:w="976" w:type="pct"/>
            <w:tcBorders>
              <w:top w:val="nil"/>
              <w:left w:val="nil"/>
              <w:bottom w:val="single" w:sz="4" w:space="0" w:color="auto"/>
              <w:right w:val="single" w:sz="4" w:space="0" w:color="auto"/>
            </w:tcBorders>
            <w:vAlign w:val="bottom"/>
          </w:tcPr>
          <w:p w14:paraId="5B55CEFB"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45 н/ч</w:t>
            </w:r>
          </w:p>
        </w:tc>
      </w:tr>
      <w:tr w:rsidR="005E718E" w:rsidRPr="005E718E" w14:paraId="3F73C34D" w14:textId="77777777" w:rsidTr="00F611E5">
        <w:trPr>
          <w:gridAfter w:val="1"/>
          <w:wAfter w:w="116" w:type="pct"/>
          <w:trHeight w:val="304"/>
        </w:trPr>
        <w:tc>
          <w:tcPr>
            <w:tcW w:w="279" w:type="pct"/>
            <w:vMerge w:val="restart"/>
            <w:tcBorders>
              <w:top w:val="nil"/>
              <w:left w:val="single" w:sz="4" w:space="0" w:color="auto"/>
              <w:right w:val="single" w:sz="4" w:space="0" w:color="auto"/>
            </w:tcBorders>
          </w:tcPr>
          <w:p w14:paraId="3D113EE0"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3</w:t>
            </w:r>
          </w:p>
        </w:tc>
        <w:tc>
          <w:tcPr>
            <w:tcW w:w="1463" w:type="pct"/>
            <w:vMerge w:val="restart"/>
            <w:tcBorders>
              <w:top w:val="nil"/>
              <w:left w:val="single" w:sz="4" w:space="0" w:color="auto"/>
              <w:bottom w:val="single" w:sz="4" w:space="0" w:color="000000"/>
              <w:right w:val="single" w:sz="4" w:space="0" w:color="auto"/>
            </w:tcBorders>
            <w:shd w:val="clear" w:color="auto" w:fill="auto"/>
            <w:vAlign w:val="center"/>
          </w:tcPr>
          <w:p w14:paraId="59A5F363" w14:textId="77777777" w:rsidR="005E718E" w:rsidRPr="005E718E" w:rsidRDefault="005E718E" w:rsidP="008157EE">
            <w:pPr>
              <w:tabs>
                <w:tab w:val="left" w:pos="3544"/>
              </w:tabs>
              <w:spacing w:after="0" w:line="276" w:lineRule="auto"/>
              <w:rPr>
                <w:rFonts w:ascii="Times New Roman" w:hAnsi="Times New Roman" w:cs="Times New Roman"/>
              </w:rPr>
            </w:pPr>
            <w:r w:rsidRPr="005E718E">
              <w:rPr>
                <w:rFonts w:ascii="Times New Roman" w:hAnsi="Times New Roman" w:cs="Times New Roman"/>
              </w:rPr>
              <w:t>Диагональные деформации</w:t>
            </w:r>
          </w:p>
        </w:tc>
        <w:tc>
          <w:tcPr>
            <w:tcW w:w="1111" w:type="pct"/>
            <w:tcBorders>
              <w:top w:val="nil"/>
              <w:left w:val="nil"/>
              <w:bottom w:val="single" w:sz="4" w:space="0" w:color="auto"/>
              <w:right w:val="single" w:sz="4" w:space="0" w:color="auto"/>
            </w:tcBorders>
            <w:shd w:val="clear" w:color="auto" w:fill="auto"/>
            <w:noWrap/>
            <w:vAlign w:val="bottom"/>
          </w:tcPr>
          <w:p w14:paraId="4E76F8E7"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 xml:space="preserve">до </w:t>
            </w:r>
            <w:smartTag w:uri="urn:schemas-microsoft-com:office:smarttags" w:element="metricconverter">
              <w:smartTagPr>
                <w:attr w:name="ProductID" w:val="10 мм"/>
              </w:smartTagPr>
              <w:r w:rsidRPr="005E718E">
                <w:rPr>
                  <w:rFonts w:ascii="Times New Roman" w:hAnsi="Times New Roman" w:cs="Times New Roman"/>
                </w:rPr>
                <w:t>10 мм</w:t>
              </w:r>
            </w:smartTag>
          </w:p>
        </w:tc>
        <w:tc>
          <w:tcPr>
            <w:tcW w:w="1055" w:type="pct"/>
            <w:tcBorders>
              <w:top w:val="nil"/>
              <w:left w:val="nil"/>
              <w:bottom w:val="single" w:sz="4" w:space="0" w:color="auto"/>
              <w:right w:val="single" w:sz="4" w:space="0" w:color="auto"/>
            </w:tcBorders>
            <w:shd w:val="clear" w:color="auto" w:fill="auto"/>
            <w:noWrap/>
            <w:vAlign w:val="bottom"/>
          </w:tcPr>
          <w:p w14:paraId="45378AE3"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10 н/ч</w:t>
            </w:r>
          </w:p>
        </w:tc>
        <w:tc>
          <w:tcPr>
            <w:tcW w:w="976" w:type="pct"/>
            <w:tcBorders>
              <w:top w:val="nil"/>
              <w:left w:val="nil"/>
              <w:bottom w:val="single" w:sz="4" w:space="0" w:color="auto"/>
              <w:right w:val="single" w:sz="4" w:space="0" w:color="auto"/>
            </w:tcBorders>
            <w:vAlign w:val="bottom"/>
          </w:tcPr>
          <w:p w14:paraId="7ED7FF8D"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15 н/ч</w:t>
            </w:r>
          </w:p>
        </w:tc>
      </w:tr>
      <w:tr w:rsidR="005E718E" w:rsidRPr="005E718E" w14:paraId="20238493" w14:textId="77777777" w:rsidTr="00F611E5">
        <w:trPr>
          <w:gridAfter w:val="1"/>
          <w:wAfter w:w="116" w:type="pct"/>
          <w:trHeight w:val="304"/>
        </w:trPr>
        <w:tc>
          <w:tcPr>
            <w:tcW w:w="279" w:type="pct"/>
            <w:vMerge/>
            <w:tcBorders>
              <w:left w:val="single" w:sz="4" w:space="0" w:color="auto"/>
              <w:bottom w:val="single" w:sz="4" w:space="0" w:color="000000"/>
              <w:right w:val="single" w:sz="4" w:space="0" w:color="auto"/>
            </w:tcBorders>
          </w:tcPr>
          <w:p w14:paraId="57183D35" w14:textId="77777777" w:rsidR="005E718E" w:rsidRPr="005E718E" w:rsidRDefault="005E718E" w:rsidP="008157EE">
            <w:pPr>
              <w:tabs>
                <w:tab w:val="left" w:pos="3544"/>
              </w:tabs>
              <w:spacing w:after="0" w:line="276" w:lineRule="auto"/>
              <w:jc w:val="center"/>
              <w:rPr>
                <w:rFonts w:ascii="Times New Roman" w:hAnsi="Times New Roman" w:cs="Times New Roman"/>
              </w:rPr>
            </w:pPr>
          </w:p>
        </w:tc>
        <w:tc>
          <w:tcPr>
            <w:tcW w:w="1463" w:type="pct"/>
            <w:vMerge/>
            <w:tcBorders>
              <w:top w:val="nil"/>
              <w:left w:val="single" w:sz="4" w:space="0" w:color="auto"/>
              <w:bottom w:val="single" w:sz="4" w:space="0" w:color="000000"/>
              <w:right w:val="single" w:sz="4" w:space="0" w:color="auto"/>
            </w:tcBorders>
            <w:vAlign w:val="center"/>
          </w:tcPr>
          <w:p w14:paraId="57F10B18" w14:textId="77777777" w:rsidR="005E718E" w:rsidRPr="005E718E" w:rsidRDefault="005E718E" w:rsidP="008157EE">
            <w:pPr>
              <w:tabs>
                <w:tab w:val="left" w:pos="3544"/>
              </w:tabs>
              <w:spacing w:after="0" w:line="276" w:lineRule="auto"/>
              <w:rPr>
                <w:rFonts w:ascii="Times New Roman" w:hAnsi="Times New Roman" w:cs="Times New Roman"/>
              </w:rPr>
            </w:pPr>
          </w:p>
        </w:tc>
        <w:tc>
          <w:tcPr>
            <w:tcW w:w="1111" w:type="pct"/>
            <w:tcBorders>
              <w:top w:val="nil"/>
              <w:left w:val="nil"/>
              <w:bottom w:val="single" w:sz="4" w:space="0" w:color="auto"/>
              <w:right w:val="single" w:sz="4" w:space="0" w:color="auto"/>
            </w:tcBorders>
            <w:shd w:val="clear" w:color="auto" w:fill="auto"/>
            <w:noWrap/>
            <w:vAlign w:val="bottom"/>
          </w:tcPr>
          <w:p w14:paraId="554386B0"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от 11 мм</w:t>
            </w:r>
          </w:p>
        </w:tc>
        <w:tc>
          <w:tcPr>
            <w:tcW w:w="1055" w:type="pct"/>
            <w:tcBorders>
              <w:top w:val="nil"/>
              <w:left w:val="nil"/>
              <w:bottom w:val="single" w:sz="4" w:space="0" w:color="auto"/>
              <w:right w:val="single" w:sz="4" w:space="0" w:color="auto"/>
            </w:tcBorders>
            <w:shd w:val="clear" w:color="auto" w:fill="auto"/>
            <w:noWrap/>
            <w:vAlign w:val="bottom"/>
          </w:tcPr>
          <w:p w14:paraId="1A92E827"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 xml:space="preserve"> 15 н/ч</w:t>
            </w:r>
          </w:p>
        </w:tc>
        <w:tc>
          <w:tcPr>
            <w:tcW w:w="976" w:type="pct"/>
            <w:tcBorders>
              <w:top w:val="nil"/>
              <w:left w:val="nil"/>
              <w:bottom w:val="single" w:sz="4" w:space="0" w:color="auto"/>
              <w:right w:val="single" w:sz="4" w:space="0" w:color="auto"/>
            </w:tcBorders>
            <w:vAlign w:val="bottom"/>
          </w:tcPr>
          <w:p w14:paraId="10E0EE52"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 xml:space="preserve"> 22 н/ч</w:t>
            </w:r>
          </w:p>
        </w:tc>
      </w:tr>
      <w:tr w:rsidR="005E718E" w:rsidRPr="005E718E" w14:paraId="3EFDED91" w14:textId="77777777" w:rsidTr="00F611E5">
        <w:trPr>
          <w:gridAfter w:val="1"/>
          <w:wAfter w:w="116" w:type="pct"/>
          <w:trHeight w:val="292"/>
        </w:trPr>
        <w:tc>
          <w:tcPr>
            <w:tcW w:w="279" w:type="pct"/>
            <w:tcBorders>
              <w:top w:val="nil"/>
              <w:left w:val="single" w:sz="4" w:space="0" w:color="auto"/>
              <w:right w:val="single" w:sz="4" w:space="0" w:color="auto"/>
            </w:tcBorders>
          </w:tcPr>
          <w:p w14:paraId="0DA1CB81" w14:textId="77777777" w:rsidR="005E718E" w:rsidRPr="005E718E" w:rsidRDefault="005E718E" w:rsidP="008157EE">
            <w:pPr>
              <w:tabs>
                <w:tab w:val="left" w:pos="3544"/>
              </w:tabs>
              <w:spacing w:after="0" w:line="276" w:lineRule="auto"/>
              <w:jc w:val="center"/>
              <w:rPr>
                <w:rFonts w:ascii="Times New Roman" w:hAnsi="Times New Roman" w:cs="Times New Roman"/>
              </w:rPr>
            </w:pPr>
          </w:p>
        </w:tc>
        <w:tc>
          <w:tcPr>
            <w:tcW w:w="1463" w:type="pct"/>
            <w:vMerge w:val="restart"/>
            <w:tcBorders>
              <w:top w:val="nil"/>
              <w:left w:val="single" w:sz="4" w:space="0" w:color="auto"/>
              <w:right w:val="single" w:sz="4" w:space="0" w:color="auto"/>
            </w:tcBorders>
            <w:shd w:val="clear" w:color="auto" w:fill="auto"/>
            <w:vAlign w:val="center"/>
          </w:tcPr>
          <w:p w14:paraId="1308CE03" w14:textId="77777777" w:rsidR="005E718E" w:rsidRPr="005E718E" w:rsidRDefault="005E718E" w:rsidP="008157EE">
            <w:pPr>
              <w:tabs>
                <w:tab w:val="left" w:pos="3544"/>
              </w:tabs>
              <w:spacing w:after="0" w:line="276" w:lineRule="auto"/>
              <w:rPr>
                <w:rFonts w:ascii="Times New Roman" w:hAnsi="Times New Roman" w:cs="Times New Roman"/>
              </w:rPr>
            </w:pPr>
            <w:r w:rsidRPr="005E718E">
              <w:rPr>
                <w:rFonts w:ascii="Times New Roman" w:hAnsi="Times New Roman" w:cs="Times New Roman"/>
              </w:rPr>
              <w:t>Локальные деформации (правка кронштейнов) за 1ед.</w:t>
            </w:r>
          </w:p>
        </w:tc>
        <w:tc>
          <w:tcPr>
            <w:tcW w:w="1111" w:type="pct"/>
            <w:tcBorders>
              <w:top w:val="nil"/>
              <w:left w:val="nil"/>
              <w:bottom w:val="single" w:sz="4" w:space="0" w:color="auto"/>
              <w:right w:val="single" w:sz="4" w:space="0" w:color="auto"/>
            </w:tcBorders>
            <w:shd w:val="clear" w:color="auto" w:fill="auto"/>
            <w:noWrap/>
            <w:vAlign w:val="bottom"/>
          </w:tcPr>
          <w:p w14:paraId="53D3FAC4"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 xml:space="preserve">до </w:t>
            </w:r>
            <w:smartTag w:uri="urn:schemas-microsoft-com:office:smarttags" w:element="metricconverter">
              <w:smartTagPr>
                <w:attr w:name="ProductID" w:val="5 мм"/>
              </w:smartTagPr>
              <w:r w:rsidRPr="005E718E">
                <w:rPr>
                  <w:rFonts w:ascii="Times New Roman" w:hAnsi="Times New Roman" w:cs="Times New Roman"/>
                </w:rPr>
                <w:t>5 мм</w:t>
              </w:r>
            </w:smartTag>
          </w:p>
        </w:tc>
        <w:tc>
          <w:tcPr>
            <w:tcW w:w="1055" w:type="pct"/>
            <w:tcBorders>
              <w:top w:val="nil"/>
              <w:left w:val="nil"/>
              <w:bottom w:val="single" w:sz="4" w:space="0" w:color="auto"/>
              <w:right w:val="single" w:sz="4" w:space="0" w:color="auto"/>
            </w:tcBorders>
            <w:shd w:val="clear" w:color="auto" w:fill="auto"/>
            <w:noWrap/>
            <w:vAlign w:val="bottom"/>
          </w:tcPr>
          <w:p w14:paraId="06481B75"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5 н/ч</w:t>
            </w:r>
          </w:p>
        </w:tc>
        <w:tc>
          <w:tcPr>
            <w:tcW w:w="976" w:type="pct"/>
            <w:tcBorders>
              <w:top w:val="nil"/>
              <w:left w:val="nil"/>
              <w:bottom w:val="single" w:sz="4" w:space="0" w:color="auto"/>
              <w:right w:val="single" w:sz="4" w:space="0" w:color="auto"/>
            </w:tcBorders>
            <w:vAlign w:val="bottom"/>
          </w:tcPr>
          <w:p w14:paraId="1751FA59"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5 н/ч</w:t>
            </w:r>
          </w:p>
        </w:tc>
      </w:tr>
      <w:tr w:rsidR="005E718E" w:rsidRPr="005E718E" w14:paraId="2DF69411" w14:textId="77777777" w:rsidTr="00F611E5">
        <w:trPr>
          <w:gridAfter w:val="1"/>
          <w:wAfter w:w="116" w:type="pct"/>
          <w:trHeight w:val="256"/>
        </w:trPr>
        <w:tc>
          <w:tcPr>
            <w:tcW w:w="279" w:type="pct"/>
            <w:tcBorders>
              <w:left w:val="single" w:sz="4" w:space="0" w:color="auto"/>
              <w:right w:val="single" w:sz="4" w:space="0" w:color="auto"/>
            </w:tcBorders>
          </w:tcPr>
          <w:p w14:paraId="2E8FA739"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4</w:t>
            </w:r>
          </w:p>
        </w:tc>
        <w:tc>
          <w:tcPr>
            <w:tcW w:w="1463" w:type="pct"/>
            <w:vMerge/>
            <w:tcBorders>
              <w:left w:val="single" w:sz="4" w:space="0" w:color="auto"/>
              <w:right w:val="single" w:sz="4" w:space="0" w:color="auto"/>
            </w:tcBorders>
            <w:vAlign w:val="center"/>
          </w:tcPr>
          <w:p w14:paraId="580EFD7D" w14:textId="77777777" w:rsidR="005E718E" w:rsidRPr="005E718E" w:rsidRDefault="005E718E" w:rsidP="008157EE">
            <w:pPr>
              <w:tabs>
                <w:tab w:val="left" w:pos="3544"/>
              </w:tabs>
              <w:spacing w:after="0" w:line="276" w:lineRule="auto"/>
              <w:rPr>
                <w:rFonts w:ascii="Times New Roman" w:hAnsi="Times New Roman" w:cs="Times New Roman"/>
              </w:rPr>
            </w:pPr>
          </w:p>
        </w:tc>
        <w:tc>
          <w:tcPr>
            <w:tcW w:w="1111" w:type="pct"/>
            <w:tcBorders>
              <w:top w:val="nil"/>
              <w:left w:val="nil"/>
              <w:bottom w:val="single" w:sz="4" w:space="0" w:color="auto"/>
              <w:right w:val="single" w:sz="4" w:space="0" w:color="auto"/>
            </w:tcBorders>
            <w:shd w:val="clear" w:color="auto" w:fill="auto"/>
            <w:noWrap/>
            <w:vAlign w:val="bottom"/>
          </w:tcPr>
          <w:p w14:paraId="521F7EB3"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от 6 мм</w:t>
            </w:r>
          </w:p>
        </w:tc>
        <w:tc>
          <w:tcPr>
            <w:tcW w:w="1055" w:type="pct"/>
            <w:tcBorders>
              <w:top w:val="nil"/>
              <w:left w:val="nil"/>
              <w:bottom w:val="single" w:sz="4" w:space="0" w:color="auto"/>
              <w:right w:val="single" w:sz="4" w:space="0" w:color="auto"/>
            </w:tcBorders>
            <w:shd w:val="clear" w:color="auto" w:fill="auto"/>
            <w:noWrap/>
            <w:vAlign w:val="bottom"/>
          </w:tcPr>
          <w:p w14:paraId="1D4C6E26"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10  н/ч</w:t>
            </w:r>
          </w:p>
        </w:tc>
        <w:tc>
          <w:tcPr>
            <w:tcW w:w="976" w:type="pct"/>
            <w:tcBorders>
              <w:top w:val="nil"/>
              <w:left w:val="nil"/>
              <w:bottom w:val="single" w:sz="4" w:space="0" w:color="auto"/>
              <w:right w:val="single" w:sz="4" w:space="0" w:color="auto"/>
            </w:tcBorders>
            <w:vAlign w:val="bottom"/>
          </w:tcPr>
          <w:p w14:paraId="182A6878"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10  н/ч</w:t>
            </w:r>
          </w:p>
        </w:tc>
      </w:tr>
      <w:tr w:rsidR="005E718E" w:rsidRPr="005E718E" w14:paraId="2E5BC4DB" w14:textId="77777777" w:rsidTr="008157EE">
        <w:trPr>
          <w:gridAfter w:val="1"/>
          <w:wAfter w:w="116" w:type="pct"/>
          <w:trHeight w:val="304"/>
        </w:trPr>
        <w:tc>
          <w:tcPr>
            <w:tcW w:w="279" w:type="pct"/>
            <w:tcBorders>
              <w:top w:val="nil"/>
              <w:left w:val="single" w:sz="4" w:space="0" w:color="auto"/>
              <w:bottom w:val="single" w:sz="4" w:space="0" w:color="auto"/>
              <w:right w:val="single" w:sz="4" w:space="0" w:color="auto"/>
            </w:tcBorders>
          </w:tcPr>
          <w:p w14:paraId="679B2D29" w14:textId="77777777" w:rsidR="005E718E" w:rsidRPr="005E718E" w:rsidRDefault="005E718E" w:rsidP="008157EE">
            <w:pPr>
              <w:tabs>
                <w:tab w:val="left" w:pos="3544"/>
              </w:tabs>
              <w:spacing w:after="0" w:line="276" w:lineRule="auto"/>
              <w:jc w:val="center"/>
              <w:rPr>
                <w:rFonts w:ascii="Times New Roman" w:hAnsi="Times New Roman" w:cs="Times New Roman"/>
              </w:rPr>
            </w:pPr>
          </w:p>
        </w:tc>
        <w:tc>
          <w:tcPr>
            <w:tcW w:w="1463" w:type="pct"/>
            <w:vMerge w:val="restart"/>
            <w:tcBorders>
              <w:top w:val="nil"/>
              <w:left w:val="single" w:sz="4" w:space="0" w:color="auto"/>
              <w:bottom w:val="single" w:sz="4" w:space="0" w:color="auto"/>
              <w:right w:val="single" w:sz="4" w:space="0" w:color="auto"/>
            </w:tcBorders>
            <w:shd w:val="clear" w:color="auto" w:fill="auto"/>
            <w:vAlign w:val="center"/>
          </w:tcPr>
          <w:p w14:paraId="472067B1" w14:textId="77777777" w:rsidR="005E718E" w:rsidRPr="005E718E" w:rsidRDefault="005E718E" w:rsidP="008157EE">
            <w:pPr>
              <w:tabs>
                <w:tab w:val="left" w:pos="3544"/>
              </w:tabs>
              <w:spacing w:after="0" w:line="276" w:lineRule="auto"/>
              <w:rPr>
                <w:rFonts w:ascii="Times New Roman" w:hAnsi="Times New Roman" w:cs="Times New Roman"/>
              </w:rPr>
            </w:pPr>
            <w:r w:rsidRPr="005E718E">
              <w:rPr>
                <w:rFonts w:ascii="Times New Roman" w:hAnsi="Times New Roman" w:cs="Times New Roman"/>
              </w:rPr>
              <w:t>Деформация кручения шасси</w:t>
            </w:r>
          </w:p>
        </w:tc>
        <w:tc>
          <w:tcPr>
            <w:tcW w:w="1111" w:type="pct"/>
            <w:tcBorders>
              <w:top w:val="nil"/>
              <w:left w:val="nil"/>
              <w:bottom w:val="single" w:sz="4" w:space="0" w:color="auto"/>
              <w:right w:val="single" w:sz="4" w:space="0" w:color="auto"/>
            </w:tcBorders>
            <w:shd w:val="clear" w:color="auto" w:fill="auto"/>
            <w:noWrap/>
            <w:vAlign w:val="bottom"/>
          </w:tcPr>
          <w:p w14:paraId="4136DD6C"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 xml:space="preserve">до </w:t>
            </w:r>
            <w:smartTag w:uri="urn:schemas-microsoft-com:office:smarttags" w:element="metricconverter">
              <w:smartTagPr>
                <w:attr w:name="ProductID" w:val="16 мм"/>
              </w:smartTagPr>
              <w:r w:rsidRPr="005E718E">
                <w:rPr>
                  <w:rFonts w:ascii="Times New Roman" w:hAnsi="Times New Roman" w:cs="Times New Roman"/>
                </w:rPr>
                <w:t>16 мм</w:t>
              </w:r>
            </w:smartTag>
          </w:p>
        </w:tc>
        <w:tc>
          <w:tcPr>
            <w:tcW w:w="1055" w:type="pct"/>
            <w:tcBorders>
              <w:top w:val="nil"/>
              <w:left w:val="nil"/>
              <w:bottom w:val="single" w:sz="4" w:space="0" w:color="auto"/>
              <w:right w:val="single" w:sz="4" w:space="0" w:color="auto"/>
            </w:tcBorders>
            <w:shd w:val="clear" w:color="auto" w:fill="auto"/>
            <w:noWrap/>
            <w:vAlign w:val="bottom"/>
          </w:tcPr>
          <w:p w14:paraId="70D95631"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15  н/ч</w:t>
            </w:r>
          </w:p>
        </w:tc>
        <w:tc>
          <w:tcPr>
            <w:tcW w:w="976" w:type="pct"/>
            <w:tcBorders>
              <w:top w:val="nil"/>
              <w:left w:val="nil"/>
              <w:bottom w:val="single" w:sz="4" w:space="0" w:color="auto"/>
              <w:right w:val="single" w:sz="4" w:space="0" w:color="auto"/>
            </w:tcBorders>
            <w:vAlign w:val="bottom"/>
          </w:tcPr>
          <w:p w14:paraId="5CCC8D76"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15  н/ч</w:t>
            </w:r>
          </w:p>
        </w:tc>
      </w:tr>
      <w:tr w:rsidR="005E718E" w:rsidRPr="005E718E" w14:paraId="509C8968" w14:textId="77777777" w:rsidTr="008157EE">
        <w:trPr>
          <w:gridAfter w:val="1"/>
          <w:wAfter w:w="116" w:type="pct"/>
          <w:trHeight w:val="304"/>
        </w:trPr>
        <w:tc>
          <w:tcPr>
            <w:tcW w:w="279" w:type="pct"/>
            <w:tcBorders>
              <w:top w:val="single" w:sz="4" w:space="0" w:color="auto"/>
              <w:left w:val="single" w:sz="4" w:space="0" w:color="auto"/>
              <w:right w:val="single" w:sz="4" w:space="0" w:color="auto"/>
            </w:tcBorders>
          </w:tcPr>
          <w:p w14:paraId="119BC8FF"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5</w:t>
            </w:r>
          </w:p>
        </w:tc>
        <w:tc>
          <w:tcPr>
            <w:tcW w:w="1463" w:type="pct"/>
            <w:vMerge/>
            <w:tcBorders>
              <w:top w:val="single" w:sz="4" w:space="0" w:color="auto"/>
              <w:left w:val="single" w:sz="4" w:space="0" w:color="auto"/>
              <w:right w:val="single" w:sz="4" w:space="0" w:color="auto"/>
            </w:tcBorders>
            <w:vAlign w:val="center"/>
          </w:tcPr>
          <w:p w14:paraId="207AA466" w14:textId="77777777" w:rsidR="005E718E" w:rsidRPr="005E718E" w:rsidRDefault="005E718E" w:rsidP="008157EE">
            <w:pPr>
              <w:tabs>
                <w:tab w:val="left" w:pos="3544"/>
              </w:tabs>
              <w:spacing w:after="0" w:line="276" w:lineRule="auto"/>
              <w:rPr>
                <w:rFonts w:ascii="Times New Roman" w:hAnsi="Times New Roman" w:cs="Times New Roman"/>
              </w:rPr>
            </w:pPr>
          </w:p>
        </w:tc>
        <w:tc>
          <w:tcPr>
            <w:tcW w:w="1111" w:type="pct"/>
            <w:tcBorders>
              <w:top w:val="single" w:sz="4" w:space="0" w:color="auto"/>
              <w:left w:val="nil"/>
              <w:bottom w:val="single" w:sz="4" w:space="0" w:color="auto"/>
              <w:right w:val="single" w:sz="4" w:space="0" w:color="auto"/>
            </w:tcBorders>
            <w:shd w:val="clear" w:color="auto" w:fill="auto"/>
            <w:noWrap/>
            <w:vAlign w:val="bottom"/>
          </w:tcPr>
          <w:p w14:paraId="1C0194A7"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от 17 мм до 30</w:t>
            </w:r>
          </w:p>
        </w:tc>
        <w:tc>
          <w:tcPr>
            <w:tcW w:w="1055" w:type="pct"/>
            <w:tcBorders>
              <w:top w:val="nil"/>
              <w:left w:val="nil"/>
              <w:bottom w:val="single" w:sz="4" w:space="0" w:color="auto"/>
              <w:right w:val="single" w:sz="4" w:space="0" w:color="auto"/>
            </w:tcBorders>
            <w:shd w:val="clear" w:color="auto" w:fill="auto"/>
            <w:noWrap/>
            <w:vAlign w:val="bottom"/>
          </w:tcPr>
          <w:p w14:paraId="03B09BF8"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25  н/ч</w:t>
            </w:r>
          </w:p>
        </w:tc>
        <w:tc>
          <w:tcPr>
            <w:tcW w:w="976" w:type="pct"/>
            <w:tcBorders>
              <w:top w:val="nil"/>
              <w:left w:val="nil"/>
              <w:bottom w:val="single" w:sz="4" w:space="0" w:color="auto"/>
              <w:right w:val="single" w:sz="4" w:space="0" w:color="auto"/>
            </w:tcBorders>
            <w:vAlign w:val="bottom"/>
          </w:tcPr>
          <w:p w14:paraId="295C2FA5"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25  н/ч</w:t>
            </w:r>
          </w:p>
        </w:tc>
      </w:tr>
      <w:tr w:rsidR="005E718E" w:rsidRPr="005E718E" w14:paraId="60C3953A" w14:textId="77777777" w:rsidTr="00F611E5">
        <w:trPr>
          <w:gridAfter w:val="1"/>
          <w:wAfter w:w="116" w:type="pct"/>
          <w:trHeight w:val="304"/>
        </w:trPr>
        <w:tc>
          <w:tcPr>
            <w:tcW w:w="279" w:type="pct"/>
            <w:tcBorders>
              <w:left w:val="single" w:sz="4" w:space="0" w:color="auto"/>
              <w:bottom w:val="single" w:sz="4" w:space="0" w:color="000000"/>
              <w:right w:val="single" w:sz="4" w:space="0" w:color="auto"/>
            </w:tcBorders>
          </w:tcPr>
          <w:p w14:paraId="20504B07" w14:textId="77777777" w:rsidR="005E718E" w:rsidRPr="005E718E" w:rsidRDefault="005E718E" w:rsidP="008157EE">
            <w:pPr>
              <w:tabs>
                <w:tab w:val="left" w:pos="3544"/>
              </w:tabs>
              <w:spacing w:after="0" w:line="276" w:lineRule="auto"/>
              <w:jc w:val="center"/>
              <w:rPr>
                <w:rFonts w:ascii="Times New Roman" w:hAnsi="Times New Roman" w:cs="Times New Roman"/>
              </w:rPr>
            </w:pPr>
          </w:p>
        </w:tc>
        <w:tc>
          <w:tcPr>
            <w:tcW w:w="1463" w:type="pct"/>
            <w:vMerge/>
            <w:tcBorders>
              <w:left w:val="single" w:sz="4" w:space="0" w:color="auto"/>
              <w:bottom w:val="single" w:sz="4" w:space="0" w:color="000000"/>
              <w:right w:val="single" w:sz="4" w:space="0" w:color="auto"/>
            </w:tcBorders>
            <w:vAlign w:val="center"/>
          </w:tcPr>
          <w:p w14:paraId="435B02C4" w14:textId="77777777" w:rsidR="005E718E" w:rsidRPr="005E718E" w:rsidRDefault="005E718E" w:rsidP="008157EE">
            <w:pPr>
              <w:tabs>
                <w:tab w:val="left" w:pos="3544"/>
              </w:tabs>
              <w:spacing w:after="0" w:line="276" w:lineRule="auto"/>
              <w:rPr>
                <w:rFonts w:ascii="Times New Roman" w:hAnsi="Times New Roman" w:cs="Times New Roman"/>
              </w:rPr>
            </w:pPr>
          </w:p>
        </w:tc>
        <w:tc>
          <w:tcPr>
            <w:tcW w:w="1111" w:type="pct"/>
            <w:tcBorders>
              <w:top w:val="nil"/>
              <w:left w:val="nil"/>
              <w:bottom w:val="single" w:sz="4" w:space="0" w:color="auto"/>
              <w:right w:val="single" w:sz="4" w:space="0" w:color="auto"/>
            </w:tcBorders>
            <w:shd w:val="clear" w:color="auto" w:fill="auto"/>
            <w:noWrap/>
            <w:vAlign w:val="bottom"/>
          </w:tcPr>
          <w:p w14:paraId="1585EE06"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от 31 мм до 60</w:t>
            </w:r>
          </w:p>
        </w:tc>
        <w:tc>
          <w:tcPr>
            <w:tcW w:w="1055" w:type="pct"/>
            <w:tcBorders>
              <w:top w:val="nil"/>
              <w:left w:val="nil"/>
              <w:bottom w:val="single" w:sz="4" w:space="0" w:color="auto"/>
              <w:right w:val="single" w:sz="4" w:space="0" w:color="auto"/>
            </w:tcBorders>
            <w:shd w:val="clear" w:color="auto" w:fill="auto"/>
            <w:noWrap/>
            <w:vAlign w:val="bottom"/>
          </w:tcPr>
          <w:p w14:paraId="4E092755"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35  н/ч</w:t>
            </w:r>
          </w:p>
        </w:tc>
        <w:tc>
          <w:tcPr>
            <w:tcW w:w="976" w:type="pct"/>
            <w:tcBorders>
              <w:top w:val="nil"/>
              <w:left w:val="nil"/>
              <w:bottom w:val="single" w:sz="4" w:space="0" w:color="auto"/>
              <w:right w:val="single" w:sz="4" w:space="0" w:color="auto"/>
            </w:tcBorders>
            <w:vAlign w:val="bottom"/>
          </w:tcPr>
          <w:p w14:paraId="5036C8D6"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35  н/ч</w:t>
            </w:r>
          </w:p>
        </w:tc>
      </w:tr>
      <w:tr w:rsidR="005E718E" w:rsidRPr="005E718E" w14:paraId="0309E512" w14:textId="77777777" w:rsidTr="00F611E5">
        <w:trPr>
          <w:trHeight w:val="304"/>
        </w:trPr>
        <w:tc>
          <w:tcPr>
            <w:tcW w:w="279" w:type="pct"/>
            <w:tcBorders>
              <w:top w:val="nil"/>
              <w:left w:val="single" w:sz="4" w:space="0" w:color="auto"/>
              <w:bottom w:val="single" w:sz="4" w:space="0" w:color="auto"/>
              <w:right w:val="single" w:sz="4" w:space="0" w:color="auto"/>
            </w:tcBorders>
          </w:tcPr>
          <w:p w14:paraId="4A40C9F5"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6</w:t>
            </w:r>
          </w:p>
        </w:tc>
        <w:tc>
          <w:tcPr>
            <w:tcW w:w="2574" w:type="pct"/>
            <w:gridSpan w:val="2"/>
            <w:tcBorders>
              <w:top w:val="nil"/>
              <w:left w:val="single" w:sz="4" w:space="0" w:color="auto"/>
              <w:bottom w:val="single" w:sz="4" w:space="0" w:color="auto"/>
              <w:right w:val="single" w:sz="4" w:space="0" w:color="auto"/>
            </w:tcBorders>
            <w:shd w:val="clear" w:color="auto" w:fill="auto"/>
            <w:vAlign w:val="bottom"/>
          </w:tcPr>
          <w:p w14:paraId="32908775" w14:textId="77777777" w:rsidR="005E718E" w:rsidRPr="005E718E" w:rsidRDefault="005E718E" w:rsidP="008157EE">
            <w:pPr>
              <w:tabs>
                <w:tab w:val="left" w:pos="3544"/>
              </w:tabs>
              <w:spacing w:after="0" w:line="276" w:lineRule="auto"/>
              <w:rPr>
                <w:rFonts w:ascii="Times New Roman" w:hAnsi="Times New Roman" w:cs="Times New Roman"/>
              </w:rPr>
            </w:pPr>
            <w:r w:rsidRPr="005E718E">
              <w:rPr>
                <w:rFonts w:ascii="Times New Roman" w:hAnsi="Times New Roman" w:cs="Times New Roman"/>
              </w:rPr>
              <w:t>Деформация кручения лонжерона</w:t>
            </w:r>
          </w:p>
        </w:tc>
        <w:tc>
          <w:tcPr>
            <w:tcW w:w="1055" w:type="pct"/>
            <w:tcBorders>
              <w:top w:val="nil"/>
              <w:left w:val="nil"/>
              <w:bottom w:val="single" w:sz="4" w:space="0" w:color="auto"/>
              <w:right w:val="single" w:sz="4" w:space="0" w:color="auto"/>
            </w:tcBorders>
            <w:shd w:val="clear" w:color="auto" w:fill="auto"/>
            <w:noWrap/>
            <w:vAlign w:val="bottom"/>
          </w:tcPr>
          <w:p w14:paraId="6DA969F8"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15 н/ч</w:t>
            </w:r>
          </w:p>
        </w:tc>
        <w:tc>
          <w:tcPr>
            <w:tcW w:w="976" w:type="pct"/>
            <w:tcBorders>
              <w:top w:val="nil"/>
              <w:left w:val="nil"/>
              <w:bottom w:val="single" w:sz="4" w:space="0" w:color="auto"/>
              <w:right w:val="single" w:sz="4" w:space="0" w:color="auto"/>
            </w:tcBorders>
            <w:vAlign w:val="bottom"/>
          </w:tcPr>
          <w:p w14:paraId="17534077"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15 н/ч</w:t>
            </w:r>
          </w:p>
        </w:tc>
        <w:tc>
          <w:tcPr>
            <w:tcW w:w="116" w:type="pct"/>
            <w:vAlign w:val="bottom"/>
          </w:tcPr>
          <w:p w14:paraId="6FDCC1F6" w14:textId="77777777" w:rsidR="005E718E" w:rsidRPr="005E718E" w:rsidRDefault="005E718E" w:rsidP="008157EE">
            <w:pPr>
              <w:tabs>
                <w:tab w:val="left" w:pos="3544"/>
              </w:tabs>
              <w:spacing w:after="0" w:line="276" w:lineRule="auto"/>
              <w:jc w:val="center"/>
              <w:rPr>
                <w:rFonts w:ascii="Times New Roman" w:hAnsi="Times New Roman" w:cs="Times New Roman"/>
              </w:rPr>
            </w:pPr>
          </w:p>
        </w:tc>
      </w:tr>
      <w:tr w:rsidR="005E718E" w:rsidRPr="005E718E" w14:paraId="117DE294" w14:textId="77777777" w:rsidTr="00F611E5">
        <w:trPr>
          <w:trHeight w:val="304"/>
        </w:trPr>
        <w:tc>
          <w:tcPr>
            <w:tcW w:w="279" w:type="pct"/>
            <w:tcBorders>
              <w:top w:val="nil"/>
              <w:left w:val="single" w:sz="4" w:space="0" w:color="auto"/>
              <w:bottom w:val="single" w:sz="4" w:space="0" w:color="auto"/>
              <w:right w:val="single" w:sz="4" w:space="0" w:color="auto"/>
            </w:tcBorders>
          </w:tcPr>
          <w:p w14:paraId="2DA589D4"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7</w:t>
            </w:r>
          </w:p>
        </w:tc>
        <w:tc>
          <w:tcPr>
            <w:tcW w:w="2574" w:type="pct"/>
            <w:gridSpan w:val="2"/>
            <w:tcBorders>
              <w:top w:val="nil"/>
              <w:left w:val="single" w:sz="4" w:space="0" w:color="auto"/>
              <w:bottom w:val="single" w:sz="4" w:space="0" w:color="auto"/>
              <w:right w:val="single" w:sz="4" w:space="0" w:color="auto"/>
            </w:tcBorders>
            <w:shd w:val="clear" w:color="auto" w:fill="auto"/>
            <w:noWrap/>
            <w:vAlign w:val="bottom"/>
          </w:tcPr>
          <w:p w14:paraId="42A55CE4" w14:textId="77777777" w:rsidR="005E718E" w:rsidRPr="005E718E" w:rsidRDefault="005E718E" w:rsidP="008157EE">
            <w:pPr>
              <w:tabs>
                <w:tab w:val="left" w:pos="3544"/>
              </w:tabs>
              <w:spacing w:after="0" w:line="276" w:lineRule="auto"/>
              <w:rPr>
                <w:rFonts w:ascii="Times New Roman" w:hAnsi="Times New Roman" w:cs="Times New Roman"/>
              </w:rPr>
            </w:pPr>
            <w:r w:rsidRPr="005E718E">
              <w:rPr>
                <w:rFonts w:ascii="Times New Roman" w:hAnsi="Times New Roman" w:cs="Times New Roman"/>
              </w:rPr>
              <w:t>Ремонт разрыва рамы (трещина) менее 50%</w:t>
            </w:r>
          </w:p>
        </w:tc>
        <w:tc>
          <w:tcPr>
            <w:tcW w:w="1055" w:type="pct"/>
            <w:tcBorders>
              <w:top w:val="nil"/>
              <w:left w:val="nil"/>
              <w:bottom w:val="single" w:sz="4" w:space="0" w:color="auto"/>
              <w:right w:val="single" w:sz="4" w:space="0" w:color="auto"/>
            </w:tcBorders>
            <w:shd w:val="clear" w:color="auto" w:fill="auto"/>
            <w:noWrap/>
            <w:vAlign w:val="bottom"/>
          </w:tcPr>
          <w:p w14:paraId="5CE95D42"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25н/ч</w:t>
            </w:r>
          </w:p>
        </w:tc>
        <w:tc>
          <w:tcPr>
            <w:tcW w:w="976" w:type="pct"/>
            <w:tcBorders>
              <w:top w:val="nil"/>
              <w:left w:val="nil"/>
              <w:bottom w:val="single" w:sz="4" w:space="0" w:color="auto"/>
              <w:right w:val="single" w:sz="4" w:space="0" w:color="auto"/>
            </w:tcBorders>
            <w:vAlign w:val="bottom"/>
          </w:tcPr>
          <w:p w14:paraId="7FABA349"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25н/ч</w:t>
            </w:r>
          </w:p>
        </w:tc>
        <w:tc>
          <w:tcPr>
            <w:tcW w:w="116" w:type="pct"/>
            <w:vAlign w:val="bottom"/>
          </w:tcPr>
          <w:p w14:paraId="76A42073" w14:textId="77777777" w:rsidR="005E718E" w:rsidRPr="005E718E" w:rsidRDefault="005E718E" w:rsidP="008157EE">
            <w:pPr>
              <w:tabs>
                <w:tab w:val="left" w:pos="3544"/>
              </w:tabs>
              <w:spacing w:after="0" w:line="276" w:lineRule="auto"/>
              <w:jc w:val="center"/>
              <w:rPr>
                <w:rFonts w:ascii="Times New Roman" w:hAnsi="Times New Roman" w:cs="Times New Roman"/>
              </w:rPr>
            </w:pPr>
          </w:p>
        </w:tc>
      </w:tr>
      <w:tr w:rsidR="005E718E" w:rsidRPr="005E718E" w14:paraId="770F2E25" w14:textId="77777777" w:rsidTr="00F611E5">
        <w:trPr>
          <w:trHeight w:val="389"/>
        </w:trPr>
        <w:tc>
          <w:tcPr>
            <w:tcW w:w="279" w:type="pct"/>
            <w:tcBorders>
              <w:top w:val="nil"/>
              <w:left w:val="single" w:sz="4" w:space="0" w:color="auto"/>
              <w:bottom w:val="single" w:sz="4" w:space="0" w:color="auto"/>
              <w:right w:val="single" w:sz="4" w:space="0" w:color="auto"/>
            </w:tcBorders>
          </w:tcPr>
          <w:p w14:paraId="2569F28D"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8</w:t>
            </w:r>
          </w:p>
        </w:tc>
        <w:tc>
          <w:tcPr>
            <w:tcW w:w="2574" w:type="pct"/>
            <w:gridSpan w:val="2"/>
            <w:tcBorders>
              <w:top w:val="nil"/>
              <w:left w:val="single" w:sz="4" w:space="0" w:color="auto"/>
              <w:bottom w:val="single" w:sz="4" w:space="0" w:color="auto"/>
              <w:right w:val="single" w:sz="4" w:space="0" w:color="auto"/>
            </w:tcBorders>
            <w:shd w:val="clear" w:color="auto" w:fill="auto"/>
            <w:noWrap/>
            <w:vAlign w:val="bottom"/>
          </w:tcPr>
          <w:p w14:paraId="6C8ADA32" w14:textId="77777777" w:rsidR="005E718E" w:rsidRPr="005E718E" w:rsidRDefault="005E718E" w:rsidP="008157EE">
            <w:pPr>
              <w:tabs>
                <w:tab w:val="left" w:pos="3544"/>
              </w:tabs>
              <w:spacing w:after="0" w:line="276" w:lineRule="auto"/>
              <w:rPr>
                <w:rFonts w:ascii="Times New Roman" w:hAnsi="Times New Roman" w:cs="Times New Roman"/>
              </w:rPr>
            </w:pPr>
            <w:r w:rsidRPr="005E718E">
              <w:rPr>
                <w:rFonts w:ascii="Times New Roman" w:hAnsi="Times New Roman" w:cs="Times New Roman"/>
              </w:rPr>
              <w:t>Ремонт разрыва рамы (трещина) более 50%</w:t>
            </w:r>
          </w:p>
        </w:tc>
        <w:tc>
          <w:tcPr>
            <w:tcW w:w="1055" w:type="pct"/>
            <w:tcBorders>
              <w:top w:val="nil"/>
              <w:left w:val="nil"/>
              <w:bottom w:val="single" w:sz="4" w:space="0" w:color="auto"/>
              <w:right w:val="single" w:sz="4" w:space="0" w:color="auto"/>
            </w:tcBorders>
            <w:shd w:val="clear" w:color="auto" w:fill="auto"/>
            <w:noWrap/>
            <w:vAlign w:val="bottom"/>
          </w:tcPr>
          <w:p w14:paraId="25E19B3D"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50 н/ч</w:t>
            </w:r>
          </w:p>
        </w:tc>
        <w:tc>
          <w:tcPr>
            <w:tcW w:w="976" w:type="pct"/>
            <w:tcBorders>
              <w:top w:val="nil"/>
              <w:left w:val="nil"/>
              <w:bottom w:val="single" w:sz="4" w:space="0" w:color="auto"/>
              <w:right w:val="single" w:sz="4" w:space="0" w:color="auto"/>
            </w:tcBorders>
            <w:vAlign w:val="bottom"/>
          </w:tcPr>
          <w:p w14:paraId="5B0D3C5D"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50 н/ч</w:t>
            </w:r>
          </w:p>
        </w:tc>
        <w:tc>
          <w:tcPr>
            <w:tcW w:w="116" w:type="pct"/>
            <w:vAlign w:val="bottom"/>
          </w:tcPr>
          <w:p w14:paraId="25D1A762" w14:textId="77777777" w:rsidR="005E718E" w:rsidRPr="005E718E" w:rsidRDefault="005E718E" w:rsidP="008157EE">
            <w:pPr>
              <w:tabs>
                <w:tab w:val="left" w:pos="3544"/>
              </w:tabs>
              <w:spacing w:after="0" w:line="276" w:lineRule="auto"/>
              <w:jc w:val="center"/>
              <w:rPr>
                <w:rFonts w:ascii="Times New Roman" w:hAnsi="Times New Roman" w:cs="Times New Roman"/>
              </w:rPr>
            </w:pPr>
          </w:p>
        </w:tc>
      </w:tr>
      <w:tr w:rsidR="005E718E" w:rsidRPr="005E718E" w14:paraId="1C1578EB" w14:textId="77777777" w:rsidTr="00F611E5">
        <w:trPr>
          <w:trHeight w:val="212"/>
        </w:trPr>
        <w:tc>
          <w:tcPr>
            <w:tcW w:w="279" w:type="pct"/>
            <w:tcBorders>
              <w:top w:val="nil"/>
              <w:left w:val="single" w:sz="4" w:space="0" w:color="auto"/>
              <w:bottom w:val="single" w:sz="4" w:space="0" w:color="auto"/>
              <w:right w:val="single" w:sz="4" w:space="0" w:color="auto"/>
            </w:tcBorders>
          </w:tcPr>
          <w:p w14:paraId="1C6A2F97"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9</w:t>
            </w:r>
          </w:p>
        </w:tc>
        <w:tc>
          <w:tcPr>
            <w:tcW w:w="2574" w:type="pct"/>
            <w:gridSpan w:val="2"/>
            <w:tcBorders>
              <w:top w:val="nil"/>
              <w:left w:val="single" w:sz="4" w:space="0" w:color="auto"/>
              <w:bottom w:val="single" w:sz="4" w:space="0" w:color="auto"/>
              <w:right w:val="single" w:sz="4" w:space="0" w:color="auto"/>
            </w:tcBorders>
            <w:shd w:val="clear" w:color="auto" w:fill="auto"/>
            <w:noWrap/>
            <w:vAlign w:val="bottom"/>
          </w:tcPr>
          <w:p w14:paraId="30B067EF" w14:textId="77777777" w:rsidR="005E718E" w:rsidRPr="005E718E" w:rsidRDefault="005E718E" w:rsidP="008157EE">
            <w:pPr>
              <w:tabs>
                <w:tab w:val="left" w:pos="3544"/>
              </w:tabs>
              <w:spacing w:after="0" w:line="276" w:lineRule="auto"/>
              <w:rPr>
                <w:rFonts w:ascii="Times New Roman" w:hAnsi="Times New Roman" w:cs="Times New Roman"/>
              </w:rPr>
            </w:pPr>
            <w:r w:rsidRPr="005E718E">
              <w:rPr>
                <w:rFonts w:ascii="Times New Roman" w:hAnsi="Times New Roman" w:cs="Times New Roman"/>
              </w:rPr>
              <w:t xml:space="preserve">Ремонт отверстия в раме за 1 ед. без </w:t>
            </w:r>
            <w:proofErr w:type="spellStart"/>
            <w:r w:rsidRPr="005E718E">
              <w:rPr>
                <w:rFonts w:ascii="Times New Roman" w:hAnsi="Times New Roman" w:cs="Times New Roman"/>
              </w:rPr>
              <w:t>клеп</w:t>
            </w:r>
            <w:proofErr w:type="spellEnd"/>
            <w:r w:rsidRPr="005E718E">
              <w:rPr>
                <w:rFonts w:ascii="Times New Roman" w:hAnsi="Times New Roman" w:cs="Times New Roman"/>
              </w:rPr>
              <w:t>.</w:t>
            </w:r>
          </w:p>
        </w:tc>
        <w:tc>
          <w:tcPr>
            <w:tcW w:w="1055" w:type="pct"/>
            <w:tcBorders>
              <w:top w:val="nil"/>
              <w:left w:val="nil"/>
              <w:bottom w:val="single" w:sz="4" w:space="0" w:color="auto"/>
              <w:right w:val="single" w:sz="4" w:space="0" w:color="auto"/>
            </w:tcBorders>
            <w:shd w:val="clear" w:color="auto" w:fill="auto"/>
            <w:noWrap/>
            <w:vAlign w:val="bottom"/>
          </w:tcPr>
          <w:p w14:paraId="7A8FF883"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 н/ч</w:t>
            </w:r>
          </w:p>
        </w:tc>
        <w:tc>
          <w:tcPr>
            <w:tcW w:w="976" w:type="pct"/>
            <w:tcBorders>
              <w:top w:val="nil"/>
              <w:left w:val="nil"/>
              <w:bottom w:val="single" w:sz="4" w:space="0" w:color="auto"/>
              <w:right w:val="single" w:sz="4" w:space="0" w:color="auto"/>
            </w:tcBorders>
            <w:vAlign w:val="bottom"/>
          </w:tcPr>
          <w:p w14:paraId="003DBEBE"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1/ч</w:t>
            </w:r>
          </w:p>
        </w:tc>
        <w:tc>
          <w:tcPr>
            <w:tcW w:w="116" w:type="pct"/>
            <w:vAlign w:val="bottom"/>
          </w:tcPr>
          <w:p w14:paraId="5BCB29F5" w14:textId="77777777" w:rsidR="005E718E" w:rsidRPr="005E718E" w:rsidRDefault="005E718E" w:rsidP="008157EE">
            <w:pPr>
              <w:tabs>
                <w:tab w:val="left" w:pos="3544"/>
              </w:tabs>
              <w:spacing w:after="0" w:line="276" w:lineRule="auto"/>
              <w:jc w:val="center"/>
              <w:rPr>
                <w:rFonts w:ascii="Times New Roman" w:hAnsi="Times New Roman" w:cs="Times New Roman"/>
              </w:rPr>
            </w:pPr>
          </w:p>
        </w:tc>
      </w:tr>
      <w:tr w:rsidR="005E718E" w:rsidRPr="005E718E" w14:paraId="3C809F1D" w14:textId="77777777" w:rsidTr="00F611E5">
        <w:trPr>
          <w:trHeight w:val="272"/>
        </w:trPr>
        <w:tc>
          <w:tcPr>
            <w:tcW w:w="279" w:type="pct"/>
            <w:tcBorders>
              <w:top w:val="nil"/>
              <w:left w:val="single" w:sz="4" w:space="0" w:color="auto"/>
              <w:bottom w:val="single" w:sz="4" w:space="0" w:color="auto"/>
              <w:right w:val="single" w:sz="4" w:space="0" w:color="auto"/>
            </w:tcBorders>
          </w:tcPr>
          <w:p w14:paraId="7ECC9A39"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10</w:t>
            </w:r>
          </w:p>
        </w:tc>
        <w:tc>
          <w:tcPr>
            <w:tcW w:w="2574" w:type="pct"/>
            <w:gridSpan w:val="2"/>
            <w:tcBorders>
              <w:top w:val="nil"/>
              <w:left w:val="single" w:sz="4" w:space="0" w:color="auto"/>
              <w:bottom w:val="single" w:sz="4" w:space="0" w:color="auto"/>
              <w:right w:val="single" w:sz="4" w:space="0" w:color="auto"/>
            </w:tcBorders>
            <w:shd w:val="clear" w:color="auto" w:fill="auto"/>
            <w:noWrap/>
            <w:vAlign w:val="bottom"/>
          </w:tcPr>
          <w:p w14:paraId="0A456828" w14:textId="77777777" w:rsidR="005E718E" w:rsidRPr="005E718E" w:rsidRDefault="005E718E" w:rsidP="008157EE">
            <w:pPr>
              <w:tabs>
                <w:tab w:val="left" w:pos="3544"/>
              </w:tabs>
              <w:spacing w:after="0" w:line="276" w:lineRule="auto"/>
              <w:rPr>
                <w:rFonts w:ascii="Times New Roman" w:hAnsi="Times New Roman" w:cs="Times New Roman"/>
              </w:rPr>
            </w:pPr>
            <w:r w:rsidRPr="005E718E">
              <w:rPr>
                <w:rFonts w:ascii="Times New Roman" w:hAnsi="Times New Roman" w:cs="Times New Roman"/>
              </w:rPr>
              <w:t>Ремонт отверстия в раме за 1 ед.</w:t>
            </w:r>
          </w:p>
        </w:tc>
        <w:tc>
          <w:tcPr>
            <w:tcW w:w="1055" w:type="pct"/>
            <w:tcBorders>
              <w:top w:val="nil"/>
              <w:left w:val="nil"/>
              <w:bottom w:val="single" w:sz="4" w:space="0" w:color="auto"/>
              <w:right w:val="single" w:sz="4" w:space="0" w:color="auto"/>
            </w:tcBorders>
            <w:shd w:val="clear" w:color="auto" w:fill="auto"/>
            <w:noWrap/>
            <w:vAlign w:val="bottom"/>
          </w:tcPr>
          <w:p w14:paraId="23B98C4B"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2 н/ч</w:t>
            </w:r>
          </w:p>
        </w:tc>
        <w:tc>
          <w:tcPr>
            <w:tcW w:w="976" w:type="pct"/>
            <w:tcBorders>
              <w:top w:val="nil"/>
              <w:left w:val="nil"/>
              <w:bottom w:val="single" w:sz="4" w:space="0" w:color="auto"/>
              <w:right w:val="single" w:sz="4" w:space="0" w:color="auto"/>
            </w:tcBorders>
            <w:vAlign w:val="bottom"/>
          </w:tcPr>
          <w:p w14:paraId="2047D0D8"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2 н/ч</w:t>
            </w:r>
          </w:p>
        </w:tc>
        <w:tc>
          <w:tcPr>
            <w:tcW w:w="116" w:type="pct"/>
            <w:vAlign w:val="bottom"/>
          </w:tcPr>
          <w:p w14:paraId="7E23BFC3" w14:textId="77777777" w:rsidR="005E718E" w:rsidRPr="005E718E" w:rsidRDefault="005E718E" w:rsidP="008157EE">
            <w:pPr>
              <w:tabs>
                <w:tab w:val="left" w:pos="3544"/>
              </w:tabs>
              <w:spacing w:after="0" w:line="276" w:lineRule="auto"/>
              <w:jc w:val="center"/>
              <w:rPr>
                <w:rFonts w:ascii="Times New Roman" w:hAnsi="Times New Roman" w:cs="Times New Roman"/>
              </w:rPr>
            </w:pPr>
          </w:p>
        </w:tc>
      </w:tr>
      <w:tr w:rsidR="005E718E" w:rsidRPr="005E718E" w14:paraId="1F34FBA8" w14:textId="77777777" w:rsidTr="00F611E5">
        <w:trPr>
          <w:trHeight w:val="340"/>
        </w:trPr>
        <w:tc>
          <w:tcPr>
            <w:tcW w:w="279" w:type="pct"/>
            <w:tcBorders>
              <w:top w:val="nil"/>
              <w:left w:val="single" w:sz="4" w:space="0" w:color="auto"/>
              <w:bottom w:val="single" w:sz="4" w:space="0" w:color="auto"/>
              <w:right w:val="single" w:sz="4" w:space="0" w:color="auto"/>
            </w:tcBorders>
          </w:tcPr>
          <w:p w14:paraId="2D64FE5E"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11</w:t>
            </w:r>
          </w:p>
        </w:tc>
        <w:tc>
          <w:tcPr>
            <w:tcW w:w="2574" w:type="pct"/>
            <w:gridSpan w:val="2"/>
            <w:tcBorders>
              <w:top w:val="nil"/>
              <w:left w:val="single" w:sz="4" w:space="0" w:color="auto"/>
              <w:bottom w:val="single" w:sz="4" w:space="0" w:color="auto"/>
              <w:right w:val="single" w:sz="4" w:space="0" w:color="auto"/>
            </w:tcBorders>
            <w:shd w:val="clear" w:color="auto" w:fill="auto"/>
            <w:noWrap/>
            <w:vAlign w:val="bottom"/>
          </w:tcPr>
          <w:p w14:paraId="167F2608" w14:textId="77777777" w:rsidR="005E718E" w:rsidRPr="005E718E" w:rsidRDefault="005E718E" w:rsidP="008157EE">
            <w:pPr>
              <w:tabs>
                <w:tab w:val="left" w:pos="3544"/>
              </w:tabs>
              <w:spacing w:after="0" w:line="276" w:lineRule="auto"/>
              <w:rPr>
                <w:rFonts w:ascii="Times New Roman" w:hAnsi="Times New Roman" w:cs="Times New Roman"/>
              </w:rPr>
            </w:pPr>
            <w:r w:rsidRPr="005E718E">
              <w:rPr>
                <w:rFonts w:ascii="Times New Roman" w:hAnsi="Times New Roman" w:cs="Times New Roman"/>
              </w:rPr>
              <w:t>Контроль геометрии шасси (замер рамы)</w:t>
            </w:r>
          </w:p>
        </w:tc>
        <w:tc>
          <w:tcPr>
            <w:tcW w:w="1055" w:type="pct"/>
            <w:tcBorders>
              <w:top w:val="nil"/>
              <w:left w:val="nil"/>
              <w:bottom w:val="single" w:sz="4" w:space="0" w:color="auto"/>
              <w:right w:val="single" w:sz="4" w:space="0" w:color="auto"/>
            </w:tcBorders>
            <w:shd w:val="clear" w:color="auto" w:fill="auto"/>
            <w:noWrap/>
            <w:vAlign w:val="bottom"/>
          </w:tcPr>
          <w:p w14:paraId="26E2B821" w14:textId="77777777" w:rsidR="005E718E" w:rsidRPr="005E718E" w:rsidRDefault="005E718E" w:rsidP="008157EE">
            <w:p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3 н/ч</w:t>
            </w:r>
          </w:p>
        </w:tc>
        <w:tc>
          <w:tcPr>
            <w:tcW w:w="976" w:type="pct"/>
            <w:tcBorders>
              <w:top w:val="nil"/>
              <w:left w:val="nil"/>
              <w:bottom w:val="single" w:sz="4" w:space="0" w:color="auto"/>
              <w:right w:val="single" w:sz="4" w:space="0" w:color="auto"/>
            </w:tcBorders>
            <w:vAlign w:val="bottom"/>
          </w:tcPr>
          <w:p w14:paraId="62BE9ECE" w14:textId="51D72A27" w:rsidR="005E718E" w:rsidRPr="005E718E" w:rsidRDefault="005E718E" w:rsidP="008157EE">
            <w:pPr>
              <w:pStyle w:val="a3"/>
              <w:numPr>
                <w:ilvl w:val="0"/>
                <w:numId w:val="34"/>
              </w:numPr>
              <w:tabs>
                <w:tab w:val="left" w:pos="3544"/>
              </w:tabs>
              <w:spacing w:after="0" w:line="276" w:lineRule="auto"/>
              <w:jc w:val="center"/>
              <w:rPr>
                <w:rFonts w:ascii="Times New Roman" w:hAnsi="Times New Roman" w:cs="Times New Roman"/>
              </w:rPr>
            </w:pPr>
            <w:r w:rsidRPr="005E718E">
              <w:rPr>
                <w:rFonts w:ascii="Times New Roman" w:hAnsi="Times New Roman" w:cs="Times New Roman"/>
              </w:rPr>
              <w:t>н/ч</w:t>
            </w:r>
          </w:p>
        </w:tc>
        <w:tc>
          <w:tcPr>
            <w:tcW w:w="116" w:type="pct"/>
            <w:vAlign w:val="bottom"/>
          </w:tcPr>
          <w:p w14:paraId="45DF365A" w14:textId="77777777" w:rsidR="005E718E" w:rsidRPr="005E718E" w:rsidRDefault="005E718E" w:rsidP="008157EE">
            <w:pPr>
              <w:tabs>
                <w:tab w:val="left" w:pos="3544"/>
              </w:tabs>
              <w:spacing w:after="0" w:line="276" w:lineRule="auto"/>
              <w:jc w:val="center"/>
              <w:rPr>
                <w:rFonts w:ascii="Times New Roman" w:hAnsi="Times New Roman" w:cs="Times New Roman"/>
              </w:rPr>
            </w:pPr>
          </w:p>
        </w:tc>
      </w:tr>
    </w:tbl>
    <w:p w14:paraId="1EF35E90" w14:textId="797F79D9" w:rsidR="008157EE" w:rsidRDefault="008157EE" w:rsidP="008157EE">
      <w:pPr>
        <w:pStyle w:val="a3"/>
        <w:tabs>
          <w:tab w:val="left" w:pos="426"/>
          <w:tab w:val="left" w:pos="3544"/>
        </w:tabs>
        <w:spacing w:after="0" w:line="276" w:lineRule="auto"/>
        <w:ind w:left="426" w:right="144"/>
        <w:jc w:val="both"/>
        <w:rPr>
          <w:rFonts w:ascii="Times New Roman" w:hAnsi="Times New Roman" w:cs="Times New Roman"/>
        </w:rPr>
      </w:pPr>
    </w:p>
    <w:p w14:paraId="7A49FD0D" w14:textId="2023F825" w:rsidR="005E718E" w:rsidRPr="005E718E" w:rsidRDefault="005E718E" w:rsidP="008157EE">
      <w:pPr>
        <w:pStyle w:val="a3"/>
        <w:numPr>
          <w:ilvl w:val="1"/>
          <w:numId w:val="2"/>
        </w:numPr>
        <w:tabs>
          <w:tab w:val="left" w:pos="426"/>
          <w:tab w:val="left" w:pos="3544"/>
        </w:tabs>
        <w:spacing w:after="0" w:line="276" w:lineRule="auto"/>
        <w:ind w:left="426" w:right="144"/>
        <w:jc w:val="both"/>
        <w:rPr>
          <w:rFonts w:ascii="Times New Roman" w:hAnsi="Times New Roman" w:cs="Times New Roman"/>
        </w:rPr>
      </w:pPr>
      <w:r w:rsidRPr="005E718E">
        <w:rPr>
          <w:rFonts w:ascii="Times New Roman" w:hAnsi="Times New Roman" w:cs="Times New Roman"/>
        </w:rPr>
        <w:t>При определении стоимости работ по правке кабин используются следующие нормы времени:</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8"/>
        <w:gridCol w:w="4637"/>
        <w:gridCol w:w="2552"/>
        <w:gridCol w:w="1559"/>
      </w:tblGrid>
      <w:tr w:rsidR="005E718E" w:rsidRPr="005E718E" w14:paraId="6867503F" w14:textId="77777777" w:rsidTr="008157EE">
        <w:trPr>
          <w:trHeight w:val="523"/>
        </w:trPr>
        <w:tc>
          <w:tcPr>
            <w:tcW w:w="608" w:type="dxa"/>
          </w:tcPr>
          <w:p w14:paraId="0C42FDAE" w14:textId="77777777" w:rsidR="005E718E" w:rsidRPr="005E718E" w:rsidRDefault="005E718E" w:rsidP="008157EE">
            <w:pPr>
              <w:tabs>
                <w:tab w:val="left" w:pos="709"/>
                <w:tab w:val="left" w:pos="3544"/>
              </w:tabs>
              <w:spacing w:after="0" w:line="276" w:lineRule="auto"/>
              <w:ind w:right="144"/>
              <w:jc w:val="both"/>
              <w:rPr>
                <w:rFonts w:ascii="Times New Roman" w:hAnsi="Times New Roman" w:cs="Times New Roman"/>
              </w:rPr>
            </w:pPr>
            <w:r w:rsidRPr="005E718E">
              <w:rPr>
                <w:rFonts w:ascii="Times New Roman" w:hAnsi="Times New Roman" w:cs="Times New Roman"/>
              </w:rPr>
              <w:t>№</w:t>
            </w:r>
          </w:p>
        </w:tc>
        <w:tc>
          <w:tcPr>
            <w:tcW w:w="4637" w:type="dxa"/>
          </w:tcPr>
          <w:p w14:paraId="010AA7D3" w14:textId="77777777" w:rsidR="005E718E" w:rsidRPr="005E718E" w:rsidRDefault="005E718E" w:rsidP="008157EE">
            <w:pPr>
              <w:tabs>
                <w:tab w:val="left" w:pos="709"/>
                <w:tab w:val="left" w:pos="3544"/>
              </w:tabs>
              <w:spacing w:after="0" w:line="276" w:lineRule="auto"/>
              <w:ind w:right="144"/>
              <w:jc w:val="center"/>
              <w:rPr>
                <w:rFonts w:ascii="Times New Roman" w:hAnsi="Times New Roman" w:cs="Times New Roman"/>
              </w:rPr>
            </w:pPr>
            <w:r w:rsidRPr="005E718E">
              <w:rPr>
                <w:rFonts w:ascii="Times New Roman" w:hAnsi="Times New Roman" w:cs="Times New Roman"/>
              </w:rPr>
              <w:t>Наименование работ</w:t>
            </w:r>
          </w:p>
        </w:tc>
        <w:tc>
          <w:tcPr>
            <w:tcW w:w="2552" w:type="dxa"/>
          </w:tcPr>
          <w:p w14:paraId="10D4F231" w14:textId="77777777" w:rsidR="005E718E" w:rsidRPr="005E718E" w:rsidRDefault="005E718E" w:rsidP="008157EE">
            <w:pPr>
              <w:tabs>
                <w:tab w:val="left" w:pos="709"/>
                <w:tab w:val="left" w:pos="3544"/>
              </w:tabs>
              <w:spacing w:after="0" w:line="276" w:lineRule="auto"/>
              <w:ind w:right="144"/>
              <w:jc w:val="center"/>
              <w:rPr>
                <w:rFonts w:ascii="Times New Roman" w:hAnsi="Times New Roman" w:cs="Times New Roman"/>
              </w:rPr>
            </w:pPr>
            <w:r w:rsidRPr="005E718E">
              <w:rPr>
                <w:rFonts w:ascii="Times New Roman" w:hAnsi="Times New Roman" w:cs="Times New Roman"/>
              </w:rPr>
              <w:t>Размер деформации</w:t>
            </w:r>
          </w:p>
        </w:tc>
        <w:tc>
          <w:tcPr>
            <w:tcW w:w="1559" w:type="dxa"/>
          </w:tcPr>
          <w:p w14:paraId="545BFF8B" w14:textId="77777777" w:rsidR="005E718E" w:rsidRPr="005E718E" w:rsidRDefault="005E718E" w:rsidP="008157EE">
            <w:pPr>
              <w:tabs>
                <w:tab w:val="left" w:pos="709"/>
                <w:tab w:val="left" w:pos="3544"/>
              </w:tabs>
              <w:spacing w:after="0" w:line="276" w:lineRule="auto"/>
              <w:ind w:right="144"/>
              <w:jc w:val="center"/>
              <w:rPr>
                <w:rFonts w:ascii="Times New Roman" w:hAnsi="Times New Roman" w:cs="Times New Roman"/>
              </w:rPr>
            </w:pPr>
            <w:r w:rsidRPr="005E718E">
              <w:rPr>
                <w:rFonts w:ascii="Times New Roman" w:hAnsi="Times New Roman" w:cs="Times New Roman"/>
              </w:rPr>
              <w:t>Нормы времени</w:t>
            </w:r>
          </w:p>
        </w:tc>
      </w:tr>
      <w:tr w:rsidR="005E718E" w:rsidRPr="005E718E" w14:paraId="6CB70B3C" w14:textId="77777777" w:rsidTr="008157EE">
        <w:trPr>
          <w:trHeight w:val="261"/>
        </w:trPr>
        <w:tc>
          <w:tcPr>
            <w:tcW w:w="608" w:type="dxa"/>
          </w:tcPr>
          <w:p w14:paraId="5E7E73D3" w14:textId="77777777" w:rsidR="005E718E" w:rsidRPr="005E718E" w:rsidRDefault="005E718E" w:rsidP="008157EE">
            <w:pPr>
              <w:tabs>
                <w:tab w:val="left" w:pos="709"/>
                <w:tab w:val="left" w:pos="3544"/>
              </w:tabs>
              <w:spacing w:after="0" w:line="276" w:lineRule="auto"/>
              <w:ind w:right="144"/>
              <w:jc w:val="both"/>
              <w:rPr>
                <w:rFonts w:ascii="Times New Roman" w:hAnsi="Times New Roman" w:cs="Times New Roman"/>
              </w:rPr>
            </w:pPr>
            <w:r w:rsidRPr="005E718E">
              <w:rPr>
                <w:rFonts w:ascii="Times New Roman" w:hAnsi="Times New Roman" w:cs="Times New Roman"/>
              </w:rPr>
              <w:t>1</w:t>
            </w:r>
          </w:p>
        </w:tc>
        <w:tc>
          <w:tcPr>
            <w:tcW w:w="4637" w:type="dxa"/>
          </w:tcPr>
          <w:p w14:paraId="342E57EB" w14:textId="77777777" w:rsidR="005E718E" w:rsidRPr="005E718E" w:rsidRDefault="005E718E" w:rsidP="008157EE">
            <w:pPr>
              <w:tabs>
                <w:tab w:val="left" w:pos="709"/>
                <w:tab w:val="left" w:pos="3544"/>
              </w:tabs>
              <w:spacing w:after="0" w:line="276" w:lineRule="auto"/>
              <w:ind w:right="144"/>
              <w:jc w:val="both"/>
              <w:rPr>
                <w:rFonts w:ascii="Times New Roman" w:hAnsi="Times New Roman" w:cs="Times New Roman"/>
              </w:rPr>
            </w:pPr>
            <w:r w:rsidRPr="005E718E">
              <w:rPr>
                <w:rFonts w:ascii="Times New Roman" w:hAnsi="Times New Roman" w:cs="Times New Roman"/>
              </w:rPr>
              <w:t>Ремонт кабины</w:t>
            </w:r>
          </w:p>
        </w:tc>
        <w:tc>
          <w:tcPr>
            <w:tcW w:w="2552" w:type="dxa"/>
          </w:tcPr>
          <w:p w14:paraId="70EFAC48" w14:textId="77777777" w:rsidR="005E718E" w:rsidRPr="005E718E" w:rsidRDefault="005E718E" w:rsidP="008157EE">
            <w:pPr>
              <w:tabs>
                <w:tab w:val="left" w:pos="709"/>
                <w:tab w:val="left" w:pos="3544"/>
              </w:tabs>
              <w:spacing w:after="0" w:line="276" w:lineRule="auto"/>
              <w:ind w:right="144"/>
              <w:jc w:val="center"/>
              <w:rPr>
                <w:rFonts w:ascii="Times New Roman" w:hAnsi="Times New Roman" w:cs="Times New Roman"/>
              </w:rPr>
            </w:pPr>
            <w:r w:rsidRPr="005E718E">
              <w:rPr>
                <w:rFonts w:ascii="Times New Roman" w:hAnsi="Times New Roman" w:cs="Times New Roman"/>
              </w:rPr>
              <w:t>до 30 мм</w:t>
            </w:r>
          </w:p>
        </w:tc>
        <w:tc>
          <w:tcPr>
            <w:tcW w:w="1559" w:type="dxa"/>
          </w:tcPr>
          <w:p w14:paraId="35B14529" w14:textId="77777777" w:rsidR="005E718E" w:rsidRPr="005E718E" w:rsidRDefault="005E718E" w:rsidP="008157EE">
            <w:pPr>
              <w:tabs>
                <w:tab w:val="left" w:pos="709"/>
                <w:tab w:val="left" w:pos="3544"/>
              </w:tabs>
              <w:spacing w:after="0" w:line="276" w:lineRule="auto"/>
              <w:ind w:right="144"/>
              <w:jc w:val="center"/>
              <w:rPr>
                <w:rFonts w:ascii="Times New Roman" w:hAnsi="Times New Roman" w:cs="Times New Roman"/>
              </w:rPr>
            </w:pPr>
            <w:r w:rsidRPr="005E718E">
              <w:rPr>
                <w:rFonts w:ascii="Times New Roman" w:hAnsi="Times New Roman" w:cs="Times New Roman"/>
                <w:lang w:val="en-US"/>
              </w:rPr>
              <w:t>8</w:t>
            </w:r>
            <w:r w:rsidRPr="005E718E">
              <w:rPr>
                <w:rFonts w:ascii="Times New Roman" w:hAnsi="Times New Roman" w:cs="Times New Roman"/>
              </w:rPr>
              <w:t xml:space="preserve"> н/ч</w:t>
            </w:r>
          </w:p>
        </w:tc>
      </w:tr>
      <w:tr w:rsidR="005E718E" w:rsidRPr="005E718E" w14:paraId="6ECC8825" w14:textId="77777777" w:rsidTr="008157EE">
        <w:trPr>
          <w:trHeight w:val="523"/>
        </w:trPr>
        <w:tc>
          <w:tcPr>
            <w:tcW w:w="608" w:type="dxa"/>
          </w:tcPr>
          <w:p w14:paraId="4536F8BA" w14:textId="77777777" w:rsidR="005E718E" w:rsidRPr="005E718E" w:rsidRDefault="005E718E" w:rsidP="008157EE">
            <w:pPr>
              <w:tabs>
                <w:tab w:val="left" w:pos="709"/>
                <w:tab w:val="left" w:pos="3544"/>
              </w:tabs>
              <w:spacing w:after="0" w:line="276" w:lineRule="auto"/>
              <w:ind w:right="144"/>
              <w:jc w:val="both"/>
              <w:rPr>
                <w:rFonts w:ascii="Times New Roman" w:hAnsi="Times New Roman" w:cs="Times New Roman"/>
              </w:rPr>
            </w:pPr>
            <w:r w:rsidRPr="005E718E">
              <w:rPr>
                <w:rFonts w:ascii="Times New Roman" w:hAnsi="Times New Roman" w:cs="Times New Roman"/>
              </w:rPr>
              <w:t>2</w:t>
            </w:r>
          </w:p>
        </w:tc>
        <w:tc>
          <w:tcPr>
            <w:tcW w:w="4637" w:type="dxa"/>
          </w:tcPr>
          <w:p w14:paraId="68F0E231" w14:textId="77777777" w:rsidR="005E718E" w:rsidRPr="005E718E" w:rsidRDefault="005E718E" w:rsidP="008157EE">
            <w:pPr>
              <w:tabs>
                <w:tab w:val="left" w:pos="709"/>
                <w:tab w:val="left" w:pos="3544"/>
              </w:tabs>
              <w:spacing w:after="0" w:line="276" w:lineRule="auto"/>
              <w:ind w:right="144"/>
              <w:jc w:val="both"/>
              <w:rPr>
                <w:rFonts w:ascii="Times New Roman" w:hAnsi="Times New Roman" w:cs="Times New Roman"/>
              </w:rPr>
            </w:pPr>
            <w:r w:rsidRPr="005E718E">
              <w:rPr>
                <w:rFonts w:ascii="Times New Roman" w:hAnsi="Times New Roman" w:cs="Times New Roman"/>
              </w:rPr>
              <w:t>Ремонт кабины</w:t>
            </w:r>
          </w:p>
        </w:tc>
        <w:tc>
          <w:tcPr>
            <w:tcW w:w="2552" w:type="dxa"/>
          </w:tcPr>
          <w:p w14:paraId="7C225DD8" w14:textId="77777777" w:rsidR="005E718E" w:rsidRPr="005E718E" w:rsidRDefault="005E718E" w:rsidP="008157EE">
            <w:pPr>
              <w:tabs>
                <w:tab w:val="left" w:pos="709"/>
                <w:tab w:val="left" w:pos="3544"/>
              </w:tabs>
              <w:spacing w:after="0" w:line="276" w:lineRule="auto"/>
              <w:ind w:right="144"/>
              <w:jc w:val="center"/>
              <w:rPr>
                <w:rFonts w:ascii="Times New Roman" w:hAnsi="Times New Roman" w:cs="Times New Roman"/>
              </w:rPr>
            </w:pPr>
            <w:r w:rsidRPr="005E718E">
              <w:rPr>
                <w:rFonts w:ascii="Times New Roman" w:hAnsi="Times New Roman" w:cs="Times New Roman"/>
              </w:rPr>
              <w:t>от 31мм до 60 мм</w:t>
            </w:r>
          </w:p>
        </w:tc>
        <w:tc>
          <w:tcPr>
            <w:tcW w:w="1559" w:type="dxa"/>
          </w:tcPr>
          <w:p w14:paraId="4D7724D3" w14:textId="77777777" w:rsidR="005E718E" w:rsidRPr="005E718E" w:rsidRDefault="005E718E" w:rsidP="008157EE">
            <w:pPr>
              <w:tabs>
                <w:tab w:val="left" w:pos="709"/>
                <w:tab w:val="left" w:pos="3544"/>
              </w:tabs>
              <w:spacing w:after="0" w:line="276" w:lineRule="auto"/>
              <w:ind w:right="144"/>
              <w:jc w:val="center"/>
              <w:rPr>
                <w:rFonts w:ascii="Times New Roman" w:hAnsi="Times New Roman" w:cs="Times New Roman"/>
              </w:rPr>
            </w:pPr>
            <w:r w:rsidRPr="005E718E">
              <w:rPr>
                <w:rFonts w:ascii="Times New Roman" w:hAnsi="Times New Roman" w:cs="Times New Roman"/>
                <w:lang w:val="en-US"/>
              </w:rPr>
              <w:t>10</w:t>
            </w:r>
            <w:r w:rsidRPr="005E718E">
              <w:rPr>
                <w:rFonts w:ascii="Times New Roman" w:hAnsi="Times New Roman" w:cs="Times New Roman"/>
              </w:rPr>
              <w:t xml:space="preserve"> н/ч</w:t>
            </w:r>
          </w:p>
        </w:tc>
      </w:tr>
      <w:tr w:rsidR="005E718E" w:rsidRPr="005E718E" w14:paraId="3C5F6514" w14:textId="77777777" w:rsidTr="008157EE">
        <w:trPr>
          <w:trHeight w:val="532"/>
        </w:trPr>
        <w:tc>
          <w:tcPr>
            <w:tcW w:w="608" w:type="dxa"/>
          </w:tcPr>
          <w:p w14:paraId="378FD6F2" w14:textId="77777777" w:rsidR="005E718E" w:rsidRPr="005E718E" w:rsidRDefault="005E718E" w:rsidP="008157EE">
            <w:pPr>
              <w:tabs>
                <w:tab w:val="left" w:pos="709"/>
                <w:tab w:val="left" w:pos="3544"/>
              </w:tabs>
              <w:spacing w:after="0" w:line="276" w:lineRule="auto"/>
              <w:ind w:right="144"/>
              <w:jc w:val="both"/>
              <w:rPr>
                <w:rFonts w:ascii="Times New Roman" w:hAnsi="Times New Roman" w:cs="Times New Roman"/>
              </w:rPr>
            </w:pPr>
            <w:r w:rsidRPr="005E718E">
              <w:rPr>
                <w:rFonts w:ascii="Times New Roman" w:hAnsi="Times New Roman" w:cs="Times New Roman"/>
              </w:rPr>
              <w:t>3</w:t>
            </w:r>
          </w:p>
        </w:tc>
        <w:tc>
          <w:tcPr>
            <w:tcW w:w="4637" w:type="dxa"/>
          </w:tcPr>
          <w:p w14:paraId="2435E426" w14:textId="77777777" w:rsidR="005E718E" w:rsidRPr="005E718E" w:rsidRDefault="005E718E" w:rsidP="008157EE">
            <w:pPr>
              <w:tabs>
                <w:tab w:val="left" w:pos="709"/>
                <w:tab w:val="left" w:pos="3544"/>
              </w:tabs>
              <w:spacing w:after="0" w:line="276" w:lineRule="auto"/>
              <w:ind w:right="144"/>
              <w:jc w:val="both"/>
              <w:rPr>
                <w:rFonts w:ascii="Times New Roman" w:hAnsi="Times New Roman" w:cs="Times New Roman"/>
              </w:rPr>
            </w:pPr>
            <w:r w:rsidRPr="005E718E">
              <w:rPr>
                <w:rFonts w:ascii="Times New Roman" w:hAnsi="Times New Roman" w:cs="Times New Roman"/>
              </w:rPr>
              <w:t>Ремонт кабины</w:t>
            </w:r>
          </w:p>
        </w:tc>
        <w:tc>
          <w:tcPr>
            <w:tcW w:w="2552" w:type="dxa"/>
          </w:tcPr>
          <w:p w14:paraId="427E3E4D" w14:textId="77777777" w:rsidR="005E718E" w:rsidRPr="005E718E" w:rsidRDefault="005E718E" w:rsidP="008157EE">
            <w:pPr>
              <w:tabs>
                <w:tab w:val="left" w:pos="709"/>
                <w:tab w:val="left" w:pos="3544"/>
              </w:tabs>
              <w:spacing w:after="0" w:line="276" w:lineRule="auto"/>
              <w:ind w:right="144"/>
              <w:jc w:val="center"/>
              <w:rPr>
                <w:rFonts w:ascii="Times New Roman" w:hAnsi="Times New Roman" w:cs="Times New Roman"/>
              </w:rPr>
            </w:pPr>
            <w:r w:rsidRPr="005E718E">
              <w:rPr>
                <w:rFonts w:ascii="Times New Roman" w:hAnsi="Times New Roman" w:cs="Times New Roman"/>
              </w:rPr>
              <w:t>от 61 мм до 80 мм</w:t>
            </w:r>
          </w:p>
        </w:tc>
        <w:tc>
          <w:tcPr>
            <w:tcW w:w="1559" w:type="dxa"/>
          </w:tcPr>
          <w:p w14:paraId="0028E82B" w14:textId="77777777" w:rsidR="005E718E" w:rsidRPr="005E718E" w:rsidRDefault="005E718E" w:rsidP="008157EE">
            <w:pPr>
              <w:tabs>
                <w:tab w:val="left" w:pos="709"/>
                <w:tab w:val="left" w:pos="3544"/>
              </w:tabs>
              <w:spacing w:after="0" w:line="276" w:lineRule="auto"/>
              <w:ind w:right="144"/>
              <w:jc w:val="center"/>
              <w:rPr>
                <w:rFonts w:ascii="Times New Roman" w:hAnsi="Times New Roman" w:cs="Times New Roman"/>
              </w:rPr>
            </w:pPr>
            <w:r w:rsidRPr="005E718E">
              <w:rPr>
                <w:rFonts w:ascii="Times New Roman" w:hAnsi="Times New Roman" w:cs="Times New Roman"/>
                <w:lang w:val="en-US"/>
              </w:rPr>
              <w:t>12</w:t>
            </w:r>
            <w:r w:rsidRPr="005E718E">
              <w:rPr>
                <w:rFonts w:ascii="Times New Roman" w:hAnsi="Times New Roman" w:cs="Times New Roman"/>
              </w:rPr>
              <w:t>н/ч</w:t>
            </w:r>
          </w:p>
        </w:tc>
      </w:tr>
      <w:tr w:rsidR="005E718E" w:rsidRPr="005E718E" w14:paraId="0C5160F7" w14:textId="77777777" w:rsidTr="008157EE">
        <w:trPr>
          <w:trHeight w:val="261"/>
        </w:trPr>
        <w:tc>
          <w:tcPr>
            <w:tcW w:w="608" w:type="dxa"/>
          </w:tcPr>
          <w:p w14:paraId="32B59798" w14:textId="77777777" w:rsidR="005E718E" w:rsidRPr="005E718E" w:rsidRDefault="005E718E" w:rsidP="008157EE">
            <w:pPr>
              <w:tabs>
                <w:tab w:val="left" w:pos="709"/>
                <w:tab w:val="left" w:pos="3544"/>
              </w:tabs>
              <w:spacing w:after="0" w:line="276" w:lineRule="auto"/>
              <w:ind w:right="144"/>
              <w:jc w:val="both"/>
              <w:rPr>
                <w:rFonts w:ascii="Times New Roman" w:hAnsi="Times New Roman" w:cs="Times New Roman"/>
              </w:rPr>
            </w:pPr>
            <w:r w:rsidRPr="005E718E">
              <w:rPr>
                <w:rFonts w:ascii="Times New Roman" w:hAnsi="Times New Roman" w:cs="Times New Roman"/>
              </w:rPr>
              <w:t>4</w:t>
            </w:r>
          </w:p>
        </w:tc>
        <w:tc>
          <w:tcPr>
            <w:tcW w:w="4637" w:type="dxa"/>
          </w:tcPr>
          <w:p w14:paraId="7B857696" w14:textId="77777777" w:rsidR="005E718E" w:rsidRPr="005E718E" w:rsidRDefault="005E718E" w:rsidP="008157EE">
            <w:pPr>
              <w:tabs>
                <w:tab w:val="left" w:pos="709"/>
                <w:tab w:val="left" w:pos="3544"/>
              </w:tabs>
              <w:spacing w:after="0" w:line="276" w:lineRule="auto"/>
              <w:ind w:right="144"/>
              <w:jc w:val="both"/>
              <w:rPr>
                <w:rFonts w:ascii="Times New Roman" w:hAnsi="Times New Roman" w:cs="Times New Roman"/>
              </w:rPr>
            </w:pPr>
            <w:r w:rsidRPr="005E718E">
              <w:rPr>
                <w:rFonts w:ascii="Times New Roman" w:hAnsi="Times New Roman" w:cs="Times New Roman"/>
              </w:rPr>
              <w:t>Перекосы проемов боковых дверей</w:t>
            </w:r>
          </w:p>
        </w:tc>
        <w:tc>
          <w:tcPr>
            <w:tcW w:w="2552" w:type="dxa"/>
          </w:tcPr>
          <w:p w14:paraId="4A234690" w14:textId="77777777" w:rsidR="005E718E" w:rsidRPr="005E718E" w:rsidRDefault="005E718E" w:rsidP="008157EE">
            <w:pPr>
              <w:tabs>
                <w:tab w:val="left" w:pos="709"/>
                <w:tab w:val="left" w:pos="3544"/>
              </w:tabs>
              <w:spacing w:after="0" w:line="276" w:lineRule="auto"/>
              <w:ind w:right="144"/>
              <w:jc w:val="center"/>
              <w:rPr>
                <w:rFonts w:ascii="Times New Roman" w:hAnsi="Times New Roman" w:cs="Times New Roman"/>
              </w:rPr>
            </w:pPr>
            <w:r w:rsidRPr="005E718E">
              <w:rPr>
                <w:rFonts w:ascii="Times New Roman" w:hAnsi="Times New Roman" w:cs="Times New Roman"/>
              </w:rPr>
              <w:t>до 30 мм</w:t>
            </w:r>
          </w:p>
        </w:tc>
        <w:tc>
          <w:tcPr>
            <w:tcW w:w="1559" w:type="dxa"/>
          </w:tcPr>
          <w:p w14:paraId="4656D5B5" w14:textId="77777777" w:rsidR="005E718E" w:rsidRPr="005E718E" w:rsidRDefault="005E718E" w:rsidP="008157EE">
            <w:pPr>
              <w:tabs>
                <w:tab w:val="left" w:pos="709"/>
                <w:tab w:val="left" w:pos="3544"/>
              </w:tabs>
              <w:spacing w:after="0" w:line="276" w:lineRule="auto"/>
              <w:ind w:right="144"/>
              <w:jc w:val="center"/>
              <w:rPr>
                <w:rFonts w:ascii="Times New Roman" w:hAnsi="Times New Roman" w:cs="Times New Roman"/>
              </w:rPr>
            </w:pPr>
            <w:r w:rsidRPr="005E718E">
              <w:rPr>
                <w:rFonts w:ascii="Times New Roman" w:hAnsi="Times New Roman" w:cs="Times New Roman"/>
                <w:lang w:val="en-US"/>
              </w:rPr>
              <w:t>6</w:t>
            </w:r>
            <w:r w:rsidRPr="005E718E">
              <w:rPr>
                <w:rFonts w:ascii="Times New Roman" w:hAnsi="Times New Roman" w:cs="Times New Roman"/>
              </w:rPr>
              <w:t xml:space="preserve"> н/ч</w:t>
            </w:r>
          </w:p>
        </w:tc>
      </w:tr>
      <w:tr w:rsidR="005E718E" w:rsidRPr="005E718E" w14:paraId="3878AAC6" w14:textId="77777777" w:rsidTr="008157EE">
        <w:trPr>
          <w:trHeight w:val="261"/>
        </w:trPr>
        <w:tc>
          <w:tcPr>
            <w:tcW w:w="608" w:type="dxa"/>
          </w:tcPr>
          <w:p w14:paraId="29019FE6" w14:textId="77777777" w:rsidR="005E718E" w:rsidRPr="005E718E" w:rsidRDefault="005E718E" w:rsidP="008157EE">
            <w:pPr>
              <w:tabs>
                <w:tab w:val="left" w:pos="709"/>
                <w:tab w:val="left" w:pos="3544"/>
              </w:tabs>
              <w:spacing w:after="0" w:line="276" w:lineRule="auto"/>
              <w:ind w:right="144"/>
              <w:jc w:val="both"/>
              <w:rPr>
                <w:rFonts w:ascii="Times New Roman" w:hAnsi="Times New Roman" w:cs="Times New Roman"/>
              </w:rPr>
            </w:pPr>
            <w:r w:rsidRPr="005E718E">
              <w:rPr>
                <w:rFonts w:ascii="Times New Roman" w:hAnsi="Times New Roman" w:cs="Times New Roman"/>
              </w:rPr>
              <w:t>5</w:t>
            </w:r>
          </w:p>
        </w:tc>
        <w:tc>
          <w:tcPr>
            <w:tcW w:w="4637" w:type="dxa"/>
          </w:tcPr>
          <w:p w14:paraId="3E600EED" w14:textId="77777777" w:rsidR="005E718E" w:rsidRPr="005E718E" w:rsidRDefault="005E718E" w:rsidP="008157EE">
            <w:pPr>
              <w:tabs>
                <w:tab w:val="left" w:pos="709"/>
                <w:tab w:val="left" w:pos="3544"/>
              </w:tabs>
              <w:spacing w:after="0" w:line="276" w:lineRule="auto"/>
              <w:ind w:right="144"/>
              <w:jc w:val="both"/>
              <w:rPr>
                <w:rFonts w:ascii="Times New Roman" w:hAnsi="Times New Roman" w:cs="Times New Roman"/>
              </w:rPr>
            </w:pPr>
            <w:r w:rsidRPr="005E718E">
              <w:rPr>
                <w:rFonts w:ascii="Times New Roman" w:hAnsi="Times New Roman" w:cs="Times New Roman"/>
              </w:rPr>
              <w:t>Перекосы проемов ветрового окна</w:t>
            </w:r>
          </w:p>
        </w:tc>
        <w:tc>
          <w:tcPr>
            <w:tcW w:w="2552" w:type="dxa"/>
          </w:tcPr>
          <w:p w14:paraId="062961CF" w14:textId="77777777" w:rsidR="005E718E" w:rsidRPr="005E718E" w:rsidRDefault="005E718E" w:rsidP="008157EE">
            <w:pPr>
              <w:tabs>
                <w:tab w:val="left" w:pos="709"/>
                <w:tab w:val="left" w:pos="3544"/>
              </w:tabs>
              <w:spacing w:after="0" w:line="276" w:lineRule="auto"/>
              <w:ind w:right="144"/>
              <w:jc w:val="center"/>
              <w:rPr>
                <w:rFonts w:ascii="Times New Roman" w:hAnsi="Times New Roman" w:cs="Times New Roman"/>
              </w:rPr>
            </w:pPr>
            <w:r w:rsidRPr="005E718E">
              <w:rPr>
                <w:rFonts w:ascii="Times New Roman" w:hAnsi="Times New Roman" w:cs="Times New Roman"/>
              </w:rPr>
              <w:t>до 30 мм</w:t>
            </w:r>
          </w:p>
        </w:tc>
        <w:tc>
          <w:tcPr>
            <w:tcW w:w="1559" w:type="dxa"/>
          </w:tcPr>
          <w:p w14:paraId="7C99EF27" w14:textId="77777777" w:rsidR="005E718E" w:rsidRPr="005E718E" w:rsidRDefault="005E718E" w:rsidP="008157EE">
            <w:pPr>
              <w:tabs>
                <w:tab w:val="left" w:pos="709"/>
                <w:tab w:val="left" w:pos="3544"/>
              </w:tabs>
              <w:spacing w:after="0" w:line="276" w:lineRule="auto"/>
              <w:ind w:right="144"/>
              <w:jc w:val="center"/>
              <w:rPr>
                <w:rFonts w:ascii="Times New Roman" w:hAnsi="Times New Roman" w:cs="Times New Roman"/>
              </w:rPr>
            </w:pPr>
            <w:r w:rsidRPr="005E718E">
              <w:rPr>
                <w:rFonts w:ascii="Times New Roman" w:hAnsi="Times New Roman" w:cs="Times New Roman"/>
                <w:lang w:val="en-US"/>
              </w:rPr>
              <w:t>8</w:t>
            </w:r>
            <w:r w:rsidRPr="005E718E">
              <w:rPr>
                <w:rFonts w:ascii="Times New Roman" w:hAnsi="Times New Roman" w:cs="Times New Roman"/>
              </w:rPr>
              <w:t xml:space="preserve"> н/ч</w:t>
            </w:r>
          </w:p>
        </w:tc>
      </w:tr>
      <w:tr w:rsidR="005E718E" w:rsidRPr="005E718E" w14:paraId="1FED2013" w14:textId="77777777" w:rsidTr="008157EE">
        <w:trPr>
          <w:trHeight w:val="261"/>
        </w:trPr>
        <w:tc>
          <w:tcPr>
            <w:tcW w:w="608" w:type="dxa"/>
          </w:tcPr>
          <w:p w14:paraId="083C2E4C" w14:textId="77777777" w:rsidR="005E718E" w:rsidRPr="005E718E" w:rsidRDefault="005E718E" w:rsidP="008157EE">
            <w:pPr>
              <w:tabs>
                <w:tab w:val="left" w:pos="709"/>
                <w:tab w:val="left" w:pos="3544"/>
              </w:tabs>
              <w:spacing w:after="0" w:line="276" w:lineRule="auto"/>
              <w:ind w:right="144"/>
              <w:jc w:val="both"/>
              <w:rPr>
                <w:rFonts w:ascii="Times New Roman" w:hAnsi="Times New Roman" w:cs="Times New Roman"/>
              </w:rPr>
            </w:pPr>
            <w:r w:rsidRPr="005E718E">
              <w:rPr>
                <w:rFonts w:ascii="Times New Roman" w:hAnsi="Times New Roman" w:cs="Times New Roman"/>
              </w:rPr>
              <w:t>6</w:t>
            </w:r>
          </w:p>
        </w:tc>
        <w:tc>
          <w:tcPr>
            <w:tcW w:w="4637" w:type="dxa"/>
          </w:tcPr>
          <w:p w14:paraId="07C8CE36" w14:textId="77777777" w:rsidR="005E718E" w:rsidRPr="005E718E" w:rsidRDefault="005E718E" w:rsidP="008157EE">
            <w:pPr>
              <w:tabs>
                <w:tab w:val="left" w:pos="709"/>
                <w:tab w:val="left" w:pos="3544"/>
              </w:tabs>
              <w:spacing w:after="0" w:line="276" w:lineRule="auto"/>
              <w:ind w:right="144"/>
              <w:jc w:val="both"/>
              <w:rPr>
                <w:rFonts w:ascii="Times New Roman" w:hAnsi="Times New Roman" w:cs="Times New Roman"/>
              </w:rPr>
            </w:pPr>
            <w:r w:rsidRPr="005E718E">
              <w:rPr>
                <w:rFonts w:ascii="Times New Roman" w:hAnsi="Times New Roman" w:cs="Times New Roman"/>
              </w:rPr>
              <w:t>Перекосы проемов заднего окна</w:t>
            </w:r>
          </w:p>
        </w:tc>
        <w:tc>
          <w:tcPr>
            <w:tcW w:w="2552" w:type="dxa"/>
          </w:tcPr>
          <w:p w14:paraId="3D9BB4BA" w14:textId="77777777" w:rsidR="005E718E" w:rsidRPr="005E718E" w:rsidRDefault="005E718E" w:rsidP="008157EE">
            <w:pPr>
              <w:tabs>
                <w:tab w:val="left" w:pos="709"/>
                <w:tab w:val="left" w:pos="3544"/>
              </w:tabs>
              <w:spacing w:after="0" w:line="276" w:lineRule="auto"/>
              <w:ind w:right="144"/>
              <w:jc w:val="center"/>
              <w:rPr>
                <w:rFonts w:ascii="Times New Roman" w:hAnsi="Times New Roman" w:cs="Times New Roman"/>
              </w:rPr>
            </w:pPr>
            <w:r w:rsidRPr="005E718E">
              <w:rPr>
                <w:rFonts w:ascii="Times New Roman" w:hAnsi="Times New Roman" w:cs="Times New Roman"/>
              </w:rPr>
              <w:t>до 30 мм</w:t>
            </w:r>
          </w:p>
        </w:tc>
        <w:tc>
          <w:tcPr>
            <w:tcW w:w="1559" w:type="dxa"/>
          </w:tcPr>
          <w:p w14:paraId="19710583" w14:textId="77777777" w:rsidR="005E718E" w:rsidRPr="005E718E" w:rsidRDefault="005E718E" w:rsidP="008157EE">
            <w:pPr>
              <w:tabs>
                <w:tab w:val="left" w:pos="709"/>
                <w:tab w:val="left" w:pos="3544"/>
              </w:tabs>
              <w:spacing w:after="0" w:line="276" w:lineRule="auto"/>
              <w:ind w:right="144"/>
              <w:jc w:val="center"/>
              <w:rPr>
                <w:rFonts w:ascii="Times New Roman" w:hAnsi="Times New Roman" w:cs="Times New Roman"/>
              </w:rPr>
            </w:pPr>
            <w:r w:rsidRPr="005E718E">
              <w:rPr>
                <w:rFonts w:ascii="Times New Roman" w:hAnsi="Times New Roman" w:cs="Times New Roman"/>
                <w:lang w:val="en-US"/>
              </w:rPr>
              <w:t>6</w:t>
            </w:r>
            <w:r w:rsidRPr="005E718E">
              <w:rPr>
                <w:rFonts w:ascii="Times New Roman" w:hAnsi="Times New Roman" w:cs="Times New Roman"/>
              </w:rPr>
              <w:t xml:space="preserve"> н/ч</w:t>
            </w:r>
          </w:p>
        </w:tc>
      </w:tr>
      <w:tr w:rsidR="005E718E" w:rsidRPr="005E718E" w14:paraId="2475C63B" w14:textId="77777777" w:rsidTr="008157EE">
        <w:trPr>
          <w:trHeight w:val="261"/>
        </w:trPr>
        <w:tc>
          <w:tcPr>
            <w:tcW w:w="608" w:type="dxa"/>
          </w:tcPr>
          <w:p w14:paraId="66F43631" w14:textId="77777777" w:rsidR="005E718E" w:rsidRPr="005E718E" w:rsidRDefault="005E718E" w:rsidP="008157EE">
            <w:pPr>
              <w:tabs>
                <w:tab w:val="left" w:pos="709"/>
                <w:tab w:val="left" w:pos="3544"/>
              </w:tabs>
              <w:spacing w:after="0" w:line="276" w:lineRule="auto"/>
              <w:ind w:right="144"/>
              <w:jc w:val="both"/>
              <w:rPr>
                <w:rFonts w:ascii="Times New Roman" w:hAnsi="Times New Roman" w:cs="Times New Roman"/>
              </w:rPr>
            </w:pPr>
            <w:r w:rsidRPr="005E718E">
              <w:rPr>
                <w:rFonts w:ascii="Times New Roman" w:hAnsi="Times New Roman" w:cs="Times New Roman"/>
              </w:rPr>
              <w:t>7</w:t>
            </w:r>
          </w:p>
        </w:tc>
        <w:tc>
          <w:tcPr>
            <w:tcW w:w="4637" w:type="dxa"/>
          </w:tcPr>
          <w:p w14:paraId="41CFE5F8" w14:textId="77777777" w:rsidR="005E718E" w:rsidRPr="005E718E" w:rsidRDefault="005E718E" w:rsidP="008157EE">
            <w:pPr>
              <w:tabs>
                <w:tab w:val="left" w:pos="709"/>
                <w:tab w:val="left" w:pos="3544"/>
              </w:tabs>
              <w:spacing w:after="0" w:line="276" w:lineRule="auto"/>
              <w:ind w:right="144"/>
              <w:jc w:val="both"/>
              <w:rPr>
                <w:rFonts w:ascii="Times New Roman" w:hAnsi="Times New Roman" w:cs="Times New Roman"/>
              </w:rPr>
            </w:pPr>
            <w:r w:rsidRPr="005E718E">
              <w:rPr>
                <w:rFonts w:ascii="Times New Roman" w:hAnsi="Times New Roman" w:cs="Times New Roman"/>
              </w:rPr>
              <w:t>Перекос проема капота</w:t>
            </w:r>
          </w:p>
        </w:tc>
        <w:tc>
          <w:tcPr>
            <w:tcW w:w="2552" w:type="dxa"/>
          </w:tcPr>
          <w:p w14:paraId="5FB631B6" w14:textId="77777777" w:rsidR="005E718E" w:rsidRPr="005E718E" w:rsidRDefault="005E718E" w:rsidP="008157EE">
            <w:pPr>
              <w:tabs>
                <w:tab w:val="left" w:pos="709"/>
                <w:tab w:val="left" w:pos="3544"/>
              </w:tabs>
              <w:spacing w:after="0" w:line="276" w:lineRule="auto"/>
              <w:ind w:right="144"/>
              <w:jc w:val="center"/>
              <w:rPr>
                <w:rFonts w:ascii="Times New Roman" w:hAnsi="Times New Roman" w:cs="Times New Roman"/>
              </w:rPr>
            </w:pPr>
            <w:r w:rsidRPr="005E718E">
              <w:rPr>
                <w:rFonts w:ascii="Times New Roman" w:hAnsi="Times New Roman" w:cs="Times New Roman"/>
              </w:rPr>
              <w:t>до 30 мм</w:t>
            </w:r>
          </w:p>
        </w:tc>
        <w:tc>
          <w:tcPr>
            <w:tcW w:w="1559" w:type="dxa"/>
          </w:tcPr>
          <w:p w14:paraId="6B9DEC0E" w14:textId="77777777" w:rsidR="005E718E" w:rsidRPr="005E718E" w:rsidRDefault="005E718E" w:rsidP="008157EE">
            <w:pPr>
              <w:tabs>
                <w:tab w:val="left" w:pos="709"/>
                <w:tab w:val="left" w:pos="3544"/>
              </w:tabs>
              <w:spacing w:after="0" w:line="276" w:lineRule="auto"/>
              <w:ind w:right="144"/>
              <w:jc w:val="center"/>
              <w:rPr>
                <w:rFonts w:ascii="Times New Roman" w:hAnsi="Times New Roman" w:cs="Times New Roman"/>
              </w:rPr>
            </w:pPr>
            <w:r w:rsidRPr="005E718E">
              <w:rPr>
                <w:rFonts w:ascii="Times New Roman" w:hAnsi="Times New Roman" w:cs="Times New Roman"/>
              </w:rPr>
              <w:t>1</w:t>
            </w:r>
            <w:r w:rsidRPr="005E718E">
              <w:rPr>
                <w:rFonts w:ascii="Times New Roman" w:hAnsi="Times New Roman" w:cs="Times New Roman"/>
                <w:lang w:val="en-US"/>
              </w:rPr>
              <w:t>5</w:t>
            </w:r>
            <w:r w:rsidRPr="005E718E">
              <w:rPr>
                <w:rFonts w:ascii="Times New Roman" w:hAnsi="Times New Roman" w:cs="Times New Roman"/>
              </w:rPr>
              <w:t xml:space="preserve"> н/ч</w:t>
            </w:r>
          </w:p>
        </w:tc>
      </w:tr>
      <w:tr w:rsidR="005E718E" w:rsidRPr="005E718E" w14:paraId="1E5AC8EE" w14:textId="77777777" w:rsidTr="008157EE">
        <w:trPr>
          <w:trHeight w:val="307"/>
        </w:trPr>
        <w:tc>
          <w:tcPr>
            <w:tcW w:w="608" w:type="dxa"/>
          </w:tcPr>
          <w:p w14:paraId="554283B3" w14:textId="77777777" w:rsidR="005E718E" w:rsidRPr="005E718E" w:rsidRDefault="005E718E" w:rsidP="008157EE">
            <w:pPr>
              <w:tabs>
                <w:tab w:val="left" w:pos="709"/>
                <w:tab w:val="left" w:pos="3544"/>
              </w:tabs>
              <w:spacing w:after="0" w:line="276" w:lineRule="auto"/>
              <w:ind w:right="144"/>
              <w:jc w:val="both"/>
              <w:rPr>
                <w:rFonts w:ascii="Times New Roman" w:hAnsi="Times New Roman" w:cs="Times New Roman"/>
              </w:rPr>
            </w:pPr>
            <w:r w:rsidRPr="005E718E">
              <w:rPr>
                <w:rFonts w:ascii="Times New Roman" w:hAnsi="Times New Roman" w:cs="Times New Roman"/>
              </w:rPr>
              <w:t>8</w:t>
            </w:r>
          </w:p>
        </w:tc>
        <w:tc>
          <w:tcPr>
            <w:tcW w:w="4637" w:type="dxa"/>
          </w:tcPr>
          <w:p w14:paraId="73C341B1" w14:textId="77777777" w:rsidR="005E718E" w:rsidRPr="005E718E" w:rsidRDefault="005E718E" w:rsidP="008157EE">
            <w:pPr>
              <w:tabs>
                <w:tab w:val="left" w:pos="709"/>
                <w:tab w:val="left" w:pos="3544"/>
              </w:tabs>
              <w:spacing w:after="0" w:line="276" w:lineRule="auto"/>
              <w:ind w:right="144"/>
              <w:jc w:val="both"/>
              <w:rPr>
                <w:rFonts w:ascii="Times New Roman" w:hAnsi="Times New Roman" w:cs="Times New Roman"/>
              </w:rPr>
            </w:pPr>
            <w:r w:rsidRPr="005E718E">
              <w:rPr>
                <w:rFonts w:ascii="Times New Roman" w:hAnsi="Times New Roman" w:cs="Times New Roman"/>
              </w:rPr>
              <w:t xml:space="preserve">Перекос каркаса кузова </w:t>
            </w:r>
          </w:p>
        </w:tc>
        <w:tc>
          <w:tcPr>
            <w:tcW w:w="2552" w:type="dxa"/>
          </w:tcPr>
          <w:p w14:paraId="24BC1113" w14:textId="77777777" w:rsidR="005E718E" w:rsidRPr="005E718E" w:rsidRDefault="005E718E" w:rsidP="008157EE">
            <w:pPr>
              <w:tabs>
                <w:tab w:val="left" w:pos="709"/>
                <w:tab w:val="left" w:pos="3544"/>
              </w:tabs>
              <w:spacing w:after="0" w:line="276" w:lineRule="auto"/>
              <w:ind w:right="144"/>
              <w:jc w:val="center"/>
              <w:rPr>
                <w:rFonts w:ascii="Times New Roman" w:hAnsi="Times New Roman" w:cs="Times New Roman"/>
              </w:rPr>
            </w:pPr>
            <w:r w:rsidRPr="005E718E">
              <w:rPr>
                <w:rFonts w:ascii="Times New Roman" w:hAnsi="Times New Roman" w:cs="Times New Roman"/>
              </w:rPr>
              <w:t>до 30 мм</w:t>
            </w:r>
          </w:p>
        </w:tc>
        <w:tc>
          <w:tcPr>
            <w:tcW w:w="1559" w:type="dxa"/>
          </w:tcPr>
          <w:p w14:paraId="5DE7BD6C" w14:textId="06A77536" w:rsidR="005E718E" w:rsidRPr="005E718E" w:rsidRDefault="005E718E" w:rsidP="008157EE">
            <w:pPr>
              <w:pStyle w:val="a3"/>
              <w:numPr>
                <w:ilvl w:val="0"/>
                <w:numId w:val="35"/>
              </w:numPr>
              <w:tabs>
                <w:tab w:val="left" w:pos="709"/>
                <w:tab w:val="left" w:pos="3544"/>
              </w:tabs>
              <w:spacing w:after="0" w:line="276" w:lineRule="auto"/>
              <w:ind w:right="144"/>
              <w:jc w:val="center"/>
              <w:rPr>
                <w:rFonts w:ascii="Times New Roman" w:hAnsi="Times New Roman" w:cs="Times New Roman"/>
              </w:rPr>
            </w:pPr>
            <w:r w:rsidRPr="005E718E">
              <w:rPr>
                <w:rFonts w:ascii="Times New Roman" w:hAnsi="Times New Roman" w:cs="Times New Roman"/>
              </w:rPr>
              <w:t>н/ч</w:t>
            </w:r>
          </w:p>
        </w:tc>
      </w:tr>
    </w:tbl>
    <w:p w14:paraId="1BDB0D22" w14:textId="77777777" w:rsidR="005E718E" w:rsidRPr="008E69AC" w:rsidRDefault="005E718E" w:rsidP="008157EE">
      <w:pPr>
        <w:pStyle w:val="af"/>
        <w:tabs>
          <w:tab w:val="left" w:pos="3544"/>
        </w:tabs>
        <w:spacing w:line="276" w:lineRule="auto"/>
        <w:ind w:right="0"/>
        <w:rPr>
          <w:b w:val="0"/>
          <w:sz w:val="22"/>
          <w:szCs w:val="22"/>
        </w:rPr>
      </w:pPr>
    </w:p>
    <w:p w14:paraId="60A61BD0" w14:textId="74C4680F" w:rsidR="005E718E" w:rsidRPr="008157EE" w:rsidRDefault="005E718E" w:rsidP="008157EE">
      <w:pPr>
        <w:pStyle w:val="a3"/>
        <w:numPr>
          <w:ilvl w:val="1"/>
          <w:numId w:val="2"/>
        </w:numPr>
        <w:spacing w:after="34" w:line="276" w:lineRule="auto"/>
        <w:ind w:left="0" w:right="22" w:firstLine="0"/>
        <w:jc w:val="both"/>
        <w:rPr>
          <w:rFonts w:ascii="Times New Roman" w:eastAsiaTheme="minorEastAsia" w:hAnsi="Times New Roman" w:cs="Times New Roman"/>
          <w:u w:val="single"/>
        </w:rPr>
      </w:pPr>
      <w:r w:rsidRPr="008157EE">
        <w:rPr>
          <w:rFonts w:ascii="Times New Roman" w:eastAsiaTheme="minorEastAsia" w:hAnsi="Times New Roman" w:cs="Times New Roman"/>
          <w:u w:val="single"/>
        </w:rPr>
        <w:t>Стоимость одного нормо-часа с НДС для коммерческого ремонта в г. Уфа, Пермь, Казань, Набережные Челны, Новосибирск составляет:</w:t>
      </w:r>
    </w:p>
    <w:p w14:paraId="1D256226" w14:textId="2028A89A" w:rsidR="007729DA" w:rsidRPr="007729DA" w:rsidRDefault="007729DA" w:rsidP="007729DA">
      <w:pPr>
        <w:pStyle w:val="a3"/>
        <w:spacing w:after="0" w:line="276" w:lineRule="auto"/>
        <w:ind w:left="0"/>
        <w:jc w:val="both"/>
        <w:rPr>
          <w:rFonts w:ascii="Times New Roman" w:hAnsi="Times New Roman" w:cs="Times New Roman"/>
          <w:b/>
          <w:bCs/>
        </w:rPr>
      </w:pPr>
      <w:r>
        <w:rPr>
          <w:rFonts w:ascii="Times New Roman" w:hAnsi="Times New Roman" w:cs="Times New Roman"/>
          <w:b/>
          <w:bCs/>
        </w:rPr>
        <w:t xml:space="preserve">1. </w:t>
      </w:r>
      <w:r w:rsidRPr="007729DA">
        <w:rPr>
          <w:rFonts w:ascii="Times New Roman" w:hAnsi="Times New Roman" w:cs="Times New Roman"/>
          <w:b/>
          <w:bCs/>
        </w:rPr>
        <w:t>Малотоннажный транспорт:</w:t>
      </w:r>
    </w:p>
    <w:p w14:paraId="454D20C5" w14:textId="77777777" w:rsidR="007729DA" w:rsidRPr="007729DA" w:rsidRDefault="007729DA" w:rsidP="007729DA">
      <w:pPr>
        <w:spacing w:after="0" w:line="276" w:lineRule="auto"/>
        <w:jc w:val="both"/>
        <w:rPr>
          <w:rFonts w:ascii="Times New Roman" w:hAnsi="Times New Roman" w:cs="Times New Roman"/>
        </w:rPr>
      </w:pPr>
      <w:r w:rsidRPr="007729DA">
        <w:rPr>
          <w:rFonts w:ascii="Times New Roman" w:hAnsi="Times New Roman" w:cs="Times New Roman"/>
        </w:rPr>
        <w:t xml:space="preserve">- 1795 рублей, в случае использования 80% и более от общей суммы запасных частей по заказ-наряду, предоставленных исполнителем ремонт ЦБ000552 / </w:t>
      </w:r>
      <w:proofErr w:type="spellStart"/>
      <w:r w:rsidRPr="007729DA">
        <w:rPr>
          <w:rFonts w:ascii="Times New Roman" w:hAnsi="Times New Roman" w:cs="Times New Roman"/>
        </w:rPr>
        <w:t>малотон.без</w:t>
      </w:r>
      <w:proofErr w:type="spellEnd"/>
      <w:r w:rsidRPr="007729DA">
        <w:rPr>
          <w:rFonts w:ascii="Times New Roman" w:hAnsi="Times New Roman" w:cs="Times New Roman"/>
        </w:rPr>
        <w:t xml:space="preserve"> з/ч 26</w:t>
      </w:r>
    </w:p>
    <w:p w14:paraId="7B7BC4F6" w14:textId="77777777" w:rsidR="007729DA" w:rsidRPr="007729DA" w:rsidRDefault="007729DA" w:rsidP="007729DA">
      <w:pPr>
        <w:spacing w:after="0" w:line="276" w:lineRule="auto"/>
        <w:jc w:val="both"/>
        <w:rPr>
          <w:rFonts w:ascii="Times New Roman" w:hAnsi="Times New Roman" w:cs="Times New Roman"/>
        </w:rPr>
      </w:pPr>
      <w:r w:rsidRPr="007729DA">
        <w:rPr>
          <w:rFonts w:ascii="Times New Roman" w:hAnsi="Times New Roman" w:cs="Times New Roman"/>
        </w:rPr>
        <w:t xml:space="preserve">- 3570 рублей, в случае использования 20% и более от общей суммы запасных частей по заказ-наряду, предоставленных заказчиком ремонта ЦБ000553 / </w:t>
      </w:r>
      <w:proofErr w:type="spellStart"/>
      <w:r w:rsidRPr="007729DA">
        <w:rPr>
          <w:rFonts w:ascii="Times New Roman" w:hAnsi="Times New Roman" w:cs="Times New Roman"/>
        </w:rPr>
        <w:t>малотон</w:t>
      </w:r>
      <w:proofErr w:type="spellEnd"/>
      <w:r w:rsidRPr="007729DA">
        <w:rPr>
          <w:rFonts w:ascii="Times New Roman" w:hAnsi="Times New Roman" w:cs="Times New Roman"/>
        </w:rPr>
        <w:t>. с з/ч 26</w:t>
      </w:r>
    </w:p>
    <w:p w14:paraId="76FB349D" w14:textId="77777777" w:rsidR="007729DA" w:rsidRPr="007729DA" w:rsidRDefault="007729DA" w:rsidP="007729DA">
      <w:pPr>
        <w:spacing w:after="0" w:line="276" w:lineRule="auto"/>
        <w:jc w:val="both"/>
        <w:rPr>
          <w:rFonts w:ascii="Times New Roman" w:hAnsi="Times New Roman" w:cs="Times New Roman"/>
        </w:rPr>
      </w:pPr>
      <w:r w:rsidRPr="007729DA">
        <w:rPr>
          <w:rFonts w:ascii="Times New Roman" w:hAnsi="Times New Roman" w:cs="Times New Roman"/>
          <w:b/>
          <w:bCs/>
        </w:rPr>
        <w:t>2. Тягачи, грузовики</w:t>
      </w:r>
      <w:r w:rsidRPr="007729DA">
        <w:rPr>
          <w:rFonts w:ascii="Times New Roman" w:hAnsi="Times New Roman" w:cs="Times New Roman"/>
        </w:rPr>
        <w:t>:</w:t>
      </w:r>
    </w:p>
    <w:p w14:paraId="1E1E598F" w14:textId="77777777" w:rsidR="007729DA" w:rsidRPr="007729DA" w:rsidRDefault="007729DA" w:rsidP="007729DA">
      <w:pPr>
        <w:spacing w:after="0" w:line="276" w:lineRule="auto"/>
        <w:jc w:val="both"/>
        <w:rPr>
          <w:rFonts w:ascii="Times New Roman" w:hAnsi="Times New Roman" w:cs="Times New Roman"/>
        </w:rPr>
      </w:pPr>
      <w:r w:rsidRPr="007729DA">
        <w:rPr>
          <w:rFonts w:ascii="Times New Roman" w:hAnsi="Times New Roman" w:cs="Times New Roman"/>
        </w:rPr>
        <w:t>-2040 рублей, в случае использования 80% и более от общей суммы запасных частей по заказ-наряду, предоставленных исполнителем ремонта  ЦБ000542 / тягач без з/ч 1.1.26</w:t>
      </w:r>
    </w:p>
    <w:p w14:paraId="0D5E736E" w14:textId="77777777" w:rsidR="007729DA" w:rsidRPr="007729DA" w:rsidRDefault="007729DA" w:rsidP="007729DA">
      <w:pPr>
        <w:spacing w:after="0" w:line="276" w:lineRule="auto"/>
        <w:jc w:val="both"/>
        <w:rPr>
          <w:rFonts w:ascii="Times New Roman" w:hAnsi="Times New Roman" w:cs="Times New Roman"/>
        </w:rPr>
      </w:pPr>
      <w:r w:rsidRPr="007729DA">
        <w:rPr>
          <w:rFonts w:ascii="Times New Roman" w:hAnsi="Times New Roman" w:cs="Times New Roman"/>
        </w:rPr>
        <w:t>- 4080 рублей, в случае использования 20% и более от общей суммы запасных частей по заказ-наряду, предоставленных заказчиком ремонта ЦБ000543 / тягач c з/ч 1.1.26</w:t>
      </w:r>
    </w:p>
    <w:p w14:paraId="53C075D4" w14:textId="77777777" w:rsidR="007729DA" w:rsidRPr="007729DA" w:rsidRDefault="007729DA" w:rsidP="007729DA">
      <w:pPr>
        <w:spacing w:after="0" w:line="276" w:lineRule="auto"/>
        <w:jc w:val="both"/>
        <w:rPr>
          <w:rFonts w:ascii="Times New Roman" w:hAnsi="Times New Roman" w:cs="Times New Roman"/>
        </w:rPr>
      </w:pPr>
      <w:r w:rsidRPr="007729DA">
        <w:rPr>
          <w:rFonts w:ascii="Times New Roman" w:hAnsi="Times New Roman" w:cs="Times New Roman"/>
        </w:rPr>
        <w:t xml:space="preserve">- 1010 рублей на ТС </w:t>
      </w:r>
      <w:r w:rsidRPr="007729DA">
        <w:rPr>
          <w:rFonts w:ascii="Times New Roman" w:hAnsi="Times New Roman" w:cs="Times New Roman"/>
          <w:lang w:val="en-US"/>
        </w:rPr>
        <w:t>Scania</w:t>
      </w:r>
      <w:r w:rsidRPr="007729DA">
        <w:rPr>
          <w:rFonts w:ascii="Times New Roman" w:hAnsi="Times New Roman" w:cs="Times New Roman"/>
        </w:rPr>
        <w:t xml:space="preserve">  в случае использования 80% и более от общей суммы запасных частей по заказ-наряду, предоставленных исполнителем ремонта. ЦБ000546 / без з/ч Скания 26 Соотношение суммы по запасным частям к работам должно быть не менее 50/50. Если сумма работ по заказ-наряду 51% и более, стоимость нормо-часа 2040 рублей. ЦБ000542 / тягач без з/ч 1.1.26</w:t>
      </w:r>
    </w:p>
    <w:p w14:paraId="3F1A11CC" w14:textId="77777777" w:rsidR="007729DA" w:rsidRPr="007729DA" w:rsidRDefault="007729DA" w:rsidP="007729DA">
      <w:pPr>
        <w:spacing w:after="0" w:line="276" w:lineRule="auto"/>
        <w:jc w:val="both"/>
        <w:rPr>
          <w:rFonts w:ascii="Times New Roman" w:hAnsi="Times New Roman" w:cs="Times New Roman"/>
        </w:rPr>
      </w:pPr>
      <w:r w:rsidRPr="007729DA">
        <w:rPr>
          <w:rFonts w:ascii="Times New Roman" w:hAnsi="Times New Roman" w:cs="Times New Roman"/>
        </w:rPr>
        <w:t xml:space="preserve">- 1010 рублей на ТС </w:t>
      </w:r>
      <w:r w:rsidRPr="007729DA">
        <w:rPr>
          <w:rFonts w:ascii="Times New Roman" w:hAnsi="Times New Roman" w:cs="Times New Roman"/>
          <w:lang w:val="en-US"/>
        </w:rPr>
        <w:t>MAN</w:t>
      </w:r>
      <w:r w:rsidRPr="007729DA">
        <w:rPr>
          <w:rFonts w:ascii="Times New Roman" w:hAnsi="Times New Roman" w:cs="Times New Roman"/>
        </w:rPr>
        <w:t xml:space="preserve"> и </w:t>
      </w:r>
      <w:r w:rsidRPr="007729DA">
        <w:rPr>
          <w:rFonts w:ascii="Times New Roman" w:hAnsi="Times New Roman" w:cs="Times New Roman"/>
          <w:lang w:val="en-US"/>
        </w:rPr>
        <w:t>Mercedes</w:t>
      </w:r>
      <w:r w:rsidRPr="007729DA">
        <w:rPr>
          <w:rFonts w:ascii="Times New Roman" w:hAnsi="Times New Roman" w:cs="Times New Roman"/>
        </w:rPr>
        <w:t xml:space="preserve"> в </w:t>
      </w:r>
      <w:proofErr w:type="spellStart"/>
      <w:r w:rsidRPr="007729DA">
        <w:rPr>
          <w:rFonts w:ascii="Times New Roman" w:hAnsi="Times New Roman" w:cs="Times New Roman"/>
        </w:rPr>
        <w:t>г.Новосибирск</w:t>
      </w:r>
      <w:proofErr w:type="spellEnd"/>
      <w:r w:rsidRPr="007729DA">
        <w:rPr>
          <w:rFonts w:ascii="Times New Roman" w:hAnsi="Times New Roman" w:cs="Times New Roman"/>
        </w:rPr>
        <w:t xml:space="preserve">  в случае использования 80% и более от общей суммы запасных частей по заказ-наряду, предоставленных исполнителем ремонта. ЦБ000547 / без з/ч МАН и Мер 26  Соотношение суммы по запасным частям к работам должно быть не менее 50/50. </w:t>
      </w:r>
      <w:r w:rsidRPr="007729DA">
        <w:rPr>
          <w:rFonts w:ascii="Times New Roman" w:hAnsi="Times New Roman" w:cs="Times New Roman"/>
        </w:rPr>
        <w:lastRenderedPageBreak/>
        <w:t>Если сумма работ по заказ-наряду 51% и более, стоимость нормо-часа 2040 рублей. ЦБ000542 / тягач без з/ч 1.1.26</w:t>
      </w:r>
    </w:p>
    <w:p w14:paraId="6629998C" w14:textId="77777777" w:rsidR="007729DA" w:rsidRPr="007729DA" w:rsidRDefault="007729DA" w:rsidP="007729DA">
      <w:pPr>
        <w:spacing w:after="0" w:line="276" w:lineRule="auto"/>
        <w:jc w:val="both"/>
        <w:rPr>
          <w:rFonts w:ascii="Times New Roman" w:hAnsi="Times New Roman" w:cs="Times New Roman"/>
          <w:b/>
          <w:bCs/>
        </w:rPr>
      </w:pPr>
    </w:p>
    <w:p w14:paraId="64F472EA" w14:textId="77777777" w:rsidR="007729DA" w:rsidRPr="007729DA" w:rsidRDefault="007729DA" w:rsidP="007729DA">
      <w:pPr>
        <w:spacing w:after="0" w:line="276" w:lineRule="auto"/>
        <w:jc w:val="both"/>
        <w:rPr>
          <w:rFonts w:ascii="Times New Roman" w:hAnsi="Times New Roman" w:cs="Times New Roman"/>
        </w:rPr>
      </w:pPr>
    </w:p>
    <w:p w14:paraId="10E959CC" w14:textId="3818CEEE" w:rsidR="007729DA" w:rsidRPr="007729DA" w:rsidRDefault="007729DA" w:rsidP="007729DA">
      <w:pPr>
        <w:spacing w:after="0" w:line="276" w:lineRule="auto"/>
        <w:jc w:val="both"/>
        <w:rPr>
          <w:rFonts w:ascii="Times New Roman" w:hAnsi="Times New Roman" w:cs="Times New Roman"/>
          <w:b/>
          <w:bCs/>
        </w:rPr>
      </w:pPr>
      <w:r w:rsidRPr="007729DA">
        <w:rPr>
          <w:rFonts w:ascii="Times New Roman" w:hAnsi="Times New Roman" w:cs="Times New Roman"/>
          <w:b/>
          <w:bCs/>
        </w:rPr>
        <w:t>З. Полуприцепы, строительная спецтехника</w:t>
      </w:r>
    </w:p>
    <w:p w14:paraId="632691F7" w14:textId="6A2271D6" w:rsidR="007729DA" w:rsidRPr="007729DA" w:rsidRDefault="007729DA" w:rsidP="007729DA">
      <w:pPr>
        <w:spacing w:after="0" w:line="276" w:lineRule="auto"/>
        <w:jc w:val="both"/>
        <w:rPr>
          <w:rFonts w:ascii="Times New Roman" w:hAnsi="Times New Roman" w:cs="Times New Roman"/>
        </w:rPr>
      </w:pPr>
      <w:r>
        <w:rPr>
          <w:rFonts w:ascii="Times New Roman" w:hAnsi="Times New Roman" w:cs="Times New Roman"/>
        </w:rPr>
        <w:t>-</w:t>
      </w:r>
      <w:r w:rsidRPr="007729DA">
        <w:rPr>
          <w:rFonts w:ascii="Times New Roman" w:hAnsi="Times New Roman" w:cs="Times New Roman"/>
        </w:rPr>
        <w:t>1918 рублей, в случае использования 80% и более от общей суммы запасных частей по заказ-наряду, предоставленных исполнителем ремонта ЦБ000548 / п/п без з/ч 26</w:t>
      </w:r>
    </w:p>
    <w:p w14:paraId="59BAAD09" w14:textId="6F89D3DB" w:rsidR="007729DA" w:rsidRPr="007729DA" w:rsidRDefault="007729DA" w:rsidP="007729DA">
      <w:pPr>
        <w:spacing w:after="0" w:line="276" w:lineRule="auto"/>
        <w:jc w:val="both"/>
        <w:rPr>
          <w:rFonts w:ascii="Times New Roman" w:hAnsi="Times New Roman" w:cs="Times New Roman"/>
        </w:rPr>
      </w:pPr>
      <w:r w:rsidRPr="007729DA">
        <w:rPr>
          <w:rFonts w:ascii="Times New Roman" w:hAnsi="Times New Roman" w:cs="Times New Roman"/>
          <w:noProof/>
        </w:rPr>
        <w:drawing>
          <wp:inline distT="0" distB="0" distL="0" distR="0" wp14:anchorId="2F1A4066" wp14:editId="6BD8999C">
            <wp:extent cx="12700" cy="127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7729DA">
        <w:rPr>
          <w:rFonts w:ascii="Times New Roman" w:hAnsi="Times New Roman" w:cs="Times New Roman"/>
        </w:rPr>
        <w:t>- 2856 рублей, в случае использования 20% и более от общей суммы запасных частей по заказ-наряду, предоставленных заказчиком ремонта ЦБ000549 / п/п с з/ч 26</w:t>
      </w:r>
    </w:p>
    <w:p w14:paraId="698D1938" w14:textId="6D08F2C6" w:rsidR="007729DA" w:rsidRPr="007729DA" w:rsidRDefault="007729DA" w:rsidP="007729DA">
      <w:pPr>
        <w:spacing w:after="0" w:line="276" w:lineRule="auto"/>
        <w:jc w:val="both"/>
        <w:rPr>
          <w:rFonts w:ascii="Times New Roman" w:hAnsi="Times New Roman" w:cs="Times New Roman"/>
          <w:b/>
          <w:bCs/>
        </w:rPr>
      </w:pPr>
      <w:r w:rsidRPr="007729DA">
        <w:rPr>
          <w:rFonts w:ascii="Times New Roman" w:hAnsi="Times New Roman" w:cs="Times New Roman"/>
          <w:b/>
          <w:bCs/>
        </w:rPr>
        <w:t xml:space="preserve">4. Ремонт рам. </w:t>
      </w:r>
    </w:p>
    <w:p w14:paraId="650D6936" w14:textId="0B569131" w:rsidR="007729DA" w:rsidRPr="007729DA" w:rsidRDefault="007729DA" w:rsidP="007729DA">
      <w:pPr>
        <w:spacing w:after="0" w:line="276" w:lineRule="auto"/>
        <w:jc w:val="both"/>
        <w:rPr>
          <w:rFonts w:ascii="Times New Roman" w:hAnsi="Times New Roman" w:cs="Times New Roman"/>
        </w:rPr>
      </w:pPr>
      <w:r>
        <w:rPr>
          <w:rFonts w:ascii="Times New Roman" w:hAnsi="Times New Roman" w:cs="Times New Roman"/>
        </w:rPr>
        <w:t>-</w:t>
      </w:r>
      <w:r w:rsidRPr="007729DA">
        <w:rPr>
          <w:rFonts w:ascii="Times New Roman" w:hAnsi="Times New Roman" w:cs="Times New Roman"/>
        </w:rPr>
        <w:t>2040 рублей, в случае отсутствия запасных частей в заказ-наряде.  ЦБ000542 / тягач без з/ч 1.1.26</w:t>
      </w:r>
    </w:p>
    <w:p w14:paraId="522B5202" w14:textId="77777777" w:rsidR="007729DA" w:rsidRPr="007729DA" w:rsidRDefault="007729DA" w:rsidP="007729DA">
      <w:pPr>
        <w:spacing w:after="0" w:line="276" w:lineRule="auto"/>
        <w:ind w:right="22"/>
        <w:jc w:val="both"/>
        <w:rPr>
          <w:rFonts w:ascii="Times New Roman" w:hAnsi="Times New Roman" w:cs="Times New Roman"/>
          <w:sz w:val="26"/>
        </w:rPr>
      </w:pPr>
      <w:r w:rsidRPr="007729DA">
        <w:rPr>
          <w:rFonts w:ascii="Times New Roman" w:hAnsi="Times New Roman" w:cs="Times New Roman"/>
          <w:sz w:val="26"/>
        </w:rPr>
        <w:t>Стоимость одного нормо-часа с НДС для коммерческого ремонта для Московской области составляет:</w:t>
      </w:r>
      <w:r w:rsidRPr="007729DA">
        <w:rPr>
          <w:rFonts w:ascii="Times New Roman" w:hAnsi="Times New Roman" w:cs="Times New Roman"/>
          <w:noProof/>
        </w:rPr>
        <w:drawing>
          <wp:inline distT="0" distB="0" distL="0" distR="0" wp14:anchorId="091EBE23" wp14:editId="7B70EB73">
            <wp:extent cx="6350" cy="6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14:paraId="133418A8" w14:textId="77777777" w:rsidR="007729DA" w:rsidRPr="007729DA" w:rsidRDefault="007729DA" w:rsidP="007729DA">
      <w:pPr>
        <w:spacing w:after="0" w:line="276" w:lineRule="auto"/>
        <w:jc w:val="both"/>
        <w:rPr>
          <w:rFonts w:ascii="Times New Roman" w:hAnsi="Times New Roman" w:cs="Times New Roman"/>
          <w:b/>
          <w:bCs/>
        </w:rPr>
      </w:pPr>
      <w:r w:rsidRPr="007729DA">
        <w:rPr>
          <w:rFonts w:ascii="Times New Roman" w:hAnsi="Times New Roman" w:cs="Times New Roman"/>
          <w:b/>
          <w:bCs/>
        </w:rPr>
        <w:t>1. Малотоннажный транспорт:</w:t>
      </w:r>
    </w:p>
    <w:p w14:paraId="50A2A58B" w14:textId="77777777" w:rsidR="007729DA" w:rsidRPr="007729DA" w:rsidRDefault="007729DA" w:rsidP="007729DA">
      <w:pPr>
        <w:spacing w:after="0" w:line="276" w:lineRule="auto"/>
        <w:jc w:val="both"/>
        <w:rPr>
          <w:rFonts w:ascii="Times New Roman" w:hAnsi="Times New Roman" w:cs="Times New Roman"/>
        </w:rPr>
      </w:pPr>
      <w:r w:rsidRPr="007729DA">
        <w:rPr>
          <w:rFonts w:ascii="Times New Roman" w:hAnsi="Times New Roman" w:cs="Times New Roman"/>
        </w:rPr>
        <w:t xml:space="preserve">-  2244 рублей, в случае использования 80% и более от общей суммы запасных частей по заказ-наряду, предоставленных исполнителем ремонта ЦБ000554 / </w:t>
      </w:r>
      <w:proofErr w:type="spellStart"/>
      <w:r w:rsidRPr="007729DA">
        <w:rPr>
          <w:rFonts w:ascii="Times New Roman" w:hAnsi="Times New Roman" w:cs="Times New Roman"/>
        </w:rPr>
        <w:t>малотон</w:t>
      </w:r>
      <w:proofErr w:type="spellEnd"/>
      <w:r w:rsidRPr="007729DA">
        <w:rPr>
          <w:rFonts w:ascii="Times New Roman" w:hAnsi="Times New Roman" w:cs="Times New Roman"/>
        </w:rPr>
        <w:t xml:space="preserve"> без з/</w:t>
      </w:r>
      <w:proofErr w:type="spellStart"/>
      <w:r w:rsidRPr="007729DA">
        <w:rPr>
          <w:rFonts w:ascii="Times New Roman" w:hAnsi="Times New Roman" w:cs="Times New Roman"/>
        </w:rPr>
        <w:t>чМО</w:t>
      </w:r>
      <w:proofErr w:type="spellEnd"/>
      <w:r w:rsidRPr="007729DA">
        <w:rPr>
          <w:rFonts w:ascii="Times New Roman" w:hAnsi="Times New Roman" w:cs="Times New Roman"/>
        </w:rPr>
        <w:t xml:space="preserve"> 26</w:t>
      </w:r>
    </w:p>
    <w:p w14:paraId="0AB5AE66" w14:textId="77777777" w:rsidR="007729DA" w:rsidRPr="007729DA" w:rsidRDefault="007729DA" w:rsidP="007729DA">
      <w:pPr>
        <w:spacing w:after="0" w:line="276" w:lineRule="auto"/>
        <w:jc w:val="both"/>
        <w:rPr>
          <w:rFonts w:ascii="Times New Roman" w:hAnsi="Times New Roman" w:cs="Times New Roman"/>
        </w:rPr>
      </w:pPr>
      <w:r w:rsidRPr="007729DA">
        <w:rPr>
          <w:rFonts w:ascii="Times New Roman" w:hAnsi="Times New Roman" w:cs="Times New Roman"/>
        </w:rPr>
        <w:t xml:space="preserve">-  3570 рублей, в случае использования 20% и более от общей суммы запасных частей по заказ-наряду, предоставленных заказчиком ремонта ЦБ000556 / </w:t>
      </w:r>
      <w:proofErr w:type="spellStart"/>
      <w:r w:rsidRPr="007729DA">
        <w:rPr>
          <w:rFonts w:ascii="Times New Roman" w:hAnsi="Times New Roman" w:cs="Times New Roman"/>
        </w:rPr>
        <w:t>малотон</w:t>
      </w:r>
      <w:proofErr w:type="spellEnd"/>
      <w:r w:rsidRPr="007729DA">
        <w:rPr>
          <w:rFonts w:ascii="Times New Roman" w:hAnsi="Times New Roman" w:cs="Times New Roman"/>
        </w:rPr>
        <w:t xml:space="preserve"> с з/ч МО 26</w:t>
      </w:r>
    </w:p>
    <w:p w14:paraId="76F03DEB" w14:textId="77777777" w:rsidR="007729DA" w:rsidRPr="007729DA" w:rsidRDefault="007729DA" w:rsidP="007729DA">
      <w:pPr>
        <w:spacing w:after="0" w:line="276" w:lineRule="auto"/>
        <w:jc w:val="both"/>
        <w:rPr>
          <w:rFonts w:ascii="Times New Roman" w:hAnsi="Times New Roman" w:cs="Times New Roman"/>
          <w:b/>
          <w:bCs/>
        </w:rPr>
      </w:pPr>
      <w:r w:rsidRPr="007729DA">
        <w:rPr>
          <w:rFonts w:ascii="Times New Roman" w:hAnsi="Times New Roman" w:cs="Times New Roman"/>
          <w:b/>
          <w:bCs/>
        </w:rPr>
        <w:t>2. Тягачи, грузовики:</w:t>
      </w:r>
      <w:r w:rsidRPr="007729DA">
        <w:rPr>
          <w:rFonts w:ascii="Times New Roman" w:hAnsi="Times New Roman" w:cs="Times New Roman"/>
          <w:b/>
          <w:bCs/>
          <w:noProof/>
        </w:rPr>
        <w:drawing>
          <wp:inline distT="0" distB="0" distL="0" distR="0" wp14:anchorId="36059775" wp14:editId="0F9046F0">
            <wp:extent cx="6350" cy="6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14:paraId="7984496B" w14:textId="77777777" w:rsidR="007729DA" w:rsidRPr="007729DA" w:rsidRDefault="007729DA" w:rsidP="007729DA">
      <w:pPr>
        <w:spacing w:after="0" w:line="276" w:lineRule="auto"/>
        <w:jc w:val="both"/>
        <w:rPr>
          <w:rFonts w:ascii="Times New Roman" w:hAnsi="Times New Roman" w:cs="Times New Roman"/>
        </w:rPr>
      </w:pPr>
      <w:r w:rsidRPr="007729DA">
        <w:rPr>
          <w:rFonts w:ascii="Times New Roman" w:hAnsi="Times New Roman" w:cs="Times New Roman"/>
        </w:rPr>
        <w:t>- 2550 рублей, в случае использования 80% и более от общей суммы запасных частей по заказ-наряду, предоставленных исполнителем ремонта ЦБ000544 / тягач без з/ч МО 26</w:t>
      </w:r>
    </w:p>
    <w:p w14:paraId="6301812F" w14:textId="77777777" w:rsidR="007729DA" w:rsidRPr="007729DA" w:rsidRDefault="007729DA" w:rsidP="007729DA">
      <w:pPr>
        <w:spacing w:after="0" w:line="276" w:lineRule="auto"/>
        <w:jc w:val="both"/>
        <w:rPr>
          <w:rFonts w:ascii="Times New Roman" w:hAnsi="Times New Roman" w:cs="Times New Roman"/>
        </w:rPr>
      </w:pPr>
      <w:r w:rsidRPr="007729DA">
        <w:rPr>
          <w:rFonts w:ascii="Times New Roman" w:hAnsi="Times New Roman" w:cs="Times New Roman"/>
        </w:rPr>
        <w:t xml:space="preserve">- 4590 рублей, в случае использования 20% и более от общей суммы запасных частей по заказ-наряду, предоставленных заказчиком ремонта ЦБ000545 / тягач </w:t>
      </w:r>
      <w:r w:rsidRPr="007729DA">
        <w:rPr>
          <w:rFonts w:ascii="Times New Roman" w:hAnsi="Times New Roman" w:cs="Times New Roman"/>
          <w:lang w:val="en-US"/>
        </w:rPr>
        <w:t>c</w:t>
      </w:r>
      <w:r w:rsidRPr="007729DA">
        <w:rPr>
          <w:rFonts w:ascii="Times New Roman" w:hAnsi="Times New Roman" w:cs="Times New Roman"/>
        </w:rPr>
        <w:t xml:space="preserve"> з/ч МО 26</w:t>
      </w:r>
    </w:p>
    <w:p w14:paraId="4BC5D6E5" w14:textId="77777777" w:rsidR="007729DA" w:rsidRPr="007729DA" w:rsidRDefault="007729DA" w:rsidP="007729DA">
      <w:pPr>
        <w:spacing w:after="0" w:line="276" w:lineRule="auto"/>
        <w:jc w:val="both"/>
        <w:rPr>
          <w:rFonts w:ascii="Times New Roman" w:hAnsi="Times New Roman" w:cs="Times New Roman"/>
        </w:rPr>
      </w:pPr>
      <w:r w:rsidRPr="007729DA">
        <w:rPr>
          <w:rFonts w:ascii="Times New Roman" w:hAnsi="Times New Roman" w:cs="Times New Roman"/>
        </w:rPr>
        <w:t xml:space="preserve">- 1010 рублей на ТС </w:t>
      </w:r>
      <w:r w:rsidRPr="007729DA">
        <w:rPr>
          <w:rFonts w:ascii="Times New Roman" w:hAnsi="Times New Roman" w:cs="Times New Roman"/>
          <w:lang w:val="en-US"/>
        </w:rPr>
        <w:t>Scania</w:t>
      </w:r>
      <w:r w:rsidRPr="007729DA">
        <w:rPr>
          <w:rFonts w:ascii="Times New Roman" w:hAnsi="Times New Roman" w:cs="Times New Roman"/>
        </w:rPr>
        <w:t xml:space="preserve">  в случае использования 80% и более от общей суммы запасных частей по заказ-наряду, предоставленных исполнителем ремонта. ЦБ000546 / без з/ч Скания 26 Соотношение суммы по запасным частям к работам должно быть не менее 50/50. Если сумма работ по заказ-наряду 51% и более, стоимость нормо-часа 2550 рублей.  ЦБ000544 / тягач без з/ч МО 26</w:t>
      </w:r>
    </w:p>
    <w:p w14:paraId="30DD60FD" w14:textId="77777777" w:rsidR="007729DA" w:rsidRPr="007729DA" w:rsidRDefault="007729DA" w:rsidP="007729DA">
      <w:pPr>
        <w:spacing w:after="0" w:line="276" w:lineRule="auto"/>
        <w:jc w:val="both"/>
        <w:rPr>
          <w:rFonts w:ascii="Times New Roman" w:hAnsi="Times New Roman" w:cs="Times New Roman"/>
          <w:b/>
          <w:bCs/>
        </w:rPr>
      </w:pPr>
      <w:r w:rsidRPr="007729DA">
        <w:rPr>
          <w:rFonts w:ascii="Times New Roman" w:hAnsi="Times New Roman" w:cs="Times New Roman"/>
          <w:b/>
          <w:bCs/>
        </w:rPr>
        <w:t>З. Полуприцепы, строительная спецтехника</w:t>
      </w:r>
    </w:p>
    <w:p w14:paraId="37DE8E05" w14:textId="77777777" w:rsidR="007729DA" w:rsidRPr="007729DA" w:rsidRDefault="007729DA" w:rsidP="007729DA">
      <w:pPr>
        <w:spacing w:after="0" w:line="276" w:lineRule="auto"/>
        <w:jc w:val="both"/>
        <w:rPr>
          <w:rFonts w:ascii="Times New Roman" w:hAnsi="Times New Roman" w:cs="Times New Roman"/>
        </w:rPr>
      </w:pPr>
      <w:r w:rsidRPr="007729DA">
        <w:rPr>
          <w:rFonts w:ascii="Times New Roman" w:hAnsi="Times New Roman" w:cs="Times New Roman"/>
        </w:rPr>
        <w:t>- 2346 рублей, в случае использования 80% и более от общей суммы запасных частей по заказ-наряду, предоставленных исполнителем ремонта ЦБ000550 / п/п без з/ч МО 26</w:t>
      </w:r>
    </w:p>
    <w:p w14:paraId="6FFB33EC" w14:textId="77777777" w:rsidR="007729DA" w:rsidRPr="007729DA" w:rsidRDefault="007729DA" w:rsidP="007729DA">
      <w:pPr>
        <w:spacing w:after="0" w:line="276" w:lineRule="auto"/>
        <w:jc w:val="both"/>
        <w:rPr>
          <w:rFonts w:ascii="Times New Roman" w:hAnsi="Times New Roman" w:cs="Times New Roman"/>
        </w:rPr>
      </w:pPr>
      <w:r w:rsidRPr="007729DA">
        <w:rPr>
          <w:rFonts w:ascii="Times New Roman" w:hAnsi="Times New Roman" w:cs="Times New Roman"/>
        </w:rPr>
        <w:t>- 3366 рублей, в случае использования 20% и более от общей суммы запасных частей по заказ-наряду, предоставленных заказчиком ремонта ЦБ000551 / п/п с з/ч МО 26</w:t>
      </w:r>
    </w:p>
    <w:p w14:paraId="1303EA56" w14:textId="1EC876C6" w:rsidR="007729DA" w:rsidRPr="007729DA" w:rsidRDefault="007729DA" w:rsidP="007729DA">
      <w:pPr>
        <w:spacing w:after="0" w:line="276" w:lineRule="auto"/>
        <w:jc w:val="both"/>
        <w:rPr>
          <w:rFonts w:ascii="Times New Roman" w:hAnsi="Times New Roman" w:cs="Times New Roman"/>
          <w:b/>
          <w:bCs/>
        </w:rPr>
      </w:pPr>
      <w:r w:rsidRPr="007729DA">
        <w:rPr>
          <w:rFonts w:ascii="Times New Roman" w:hAnsi="Times New Roman" w:cs="Times New Roman"/>
          <w:b/>
          <w:bCs/>
        </w:rPr>
        <w:t xml:space="preserve">4. Ремонт рам. </w:t>
      </w:r>
    </w:p>
    <w:p w14:paraId="184193A0" w14:textId="1410C861" w:rsidR="007729DA" w:rsidRPr="007729DA" w:rsidRDefault="007729DA" w:rsidP="007729DA">
      <w:pPr>
        <w:spacing w:after="0" w:line="276" w:lineRule="auto"/>
        <w:jc w:val="both"/>
        <w:rPr>
          <w:rFonts w:ascii="Times New Roman" w:hAnsi="Times New Roman" w:cs="Times New Roman"/>
        </w:rPr>
      </w:pPr>
      <w:r>
        <w:rPr>
          <w:rFonts w:ascii="Times New Roman" w:hAnsi="Times New Roman" w:cs="Times New Roman"/>
        </w:rPr>
        <w:t>-</w:t>
      </w:r>
      <w:r w:rsidRPr="007729DA">
        <w:rPr>
          <w:rFonts w:ascii="Times New Roman" w:hAnsi="Times New Roman" w:cs="Times New Roman"/>
        </w:rPr>
        <w:t xml:space="preserve">2550 рублей, в случае отсутствия запасных частей в заказ-наряде. ЦБ000544 / тягач без з/ч МО 26  </w:t>
      </w:r>
    </w:p>
    <w:p w14:paraId="4823B1B6" w14:textId="77777777" w:rsidR="007729DA" w:rsidRPr="007729DA" w:rsidRDefault="007729DA" w:rsidP="007729DA">
      <w:pPr>
        <w:pStyle w:val="af"/>
        <w:tabs>
          <w:tab w:val="left" w:pos="3544"/>
        </w:tabs>
        <w:spacing w:line="276" w:lineRule="auto"/>
        <w:ind w:right="0"/>
        <w:rPr>
          <w:b w:val="0"/>
          <w:sz w:val="24"/>
          <w:szCs w:val="24"/>
        </w:rPr>
      </w:pPr>
      <w:r w:rsidRPr="007729DA">
        <w:rPr>
          <w:b w:val="0"/>
          <w:sz w:val="24"/>
          <w:szCs w:val="24"/>
        </w:rPr>
        <w:t>Стоимость услуг по дефектовке и составлению предварительного заказ-наряда на ремонт:</w:t>
      </w:r>
    </w:p>
    <w:p w14:paraId="79488DBA" w14:textId="19770208" w:rsidR="007729DA" w:rsidRPr="007729DA" w:rsidRDefault="007729DA" w:rsidP="007729DA">
      <w:pPr>
        <w:pStyle w:val="a3"/>
        <w:numPr>
          <w:ilvl w:val="0"/>
          <w:numId w:val="37"/>
        </w:numPr>
        <w:spacing w:after="0" w:line="276" w:lineRule="auto"/>
        <w:ind w:left="0" w:firstLine="0"/>
        <w:jc w:val="both"/>
        <w:rPr>
          <w:rFonts w:ascii="Times New Roman" w:hAnsi="Times New Roman" w:cs="Times New Roman"/>
        </w:rPr>
      </w:pPr>
      <w:r w:rsidRPr="007729DA">
        <w:rPr>
          <w:rFonts w:ascii="Times New Roman" w:hAnsi="Times New Roman" w:cs="Times New Roman"/>
        </w:rPr>
        <w:t xml:space="preserve">Дефектовка без разбора с составлением ПЗН </w:t>
      </w:r>
      <w:r w:rsidR="00697EF7" w:rsidRPr="007729DA">
        <w:rPr>
          <w:rFonts w:ascii="Times New Roman" w:hAnsi="Times New Roman" w:cs="Times New Roman"/>
        </w:rPr>
        <w:t>- 15</w:t>
      </w:r>
      <w:r w:rsidRPr="007729DA">
        <w:rPr>
          <w:rFonts w:ascii="Times New Roman" w:hAnsi="Times New Roman" w:cs="Times New Roman"/>
        </w:rPr>
        <w:t> 300 рублей</w:t>
      </w:r>
    </w:p>
    <w:p w14:paraId="6F7205E3" w14:textId="77777777" w:rsidR="007729DA" w:rsidRPr="007729DA" w:rsidRDefault="007729DA" w:rsidP="007729DA">
      <w:pPr>
        <w:pStyle w:val="a3"/>
        <w:numPr>
          <w:ilvl w:val="0"/>
          <w:numId w:val="37"/>
        </w:numPr>
        <w:spacing w:after="0" w:line="276" w:lineRule="auto"/>
        <w:ind w:left="0" w:firstLine="0"/>
        <w:jc w:val="both"/>
        <w:rPr>
          <w:rFonts w:ascii="Times New Roman" w:hAnsi="Times New Roman" w:cs="Times New Roman"/>
        </w:rPr>
      </w:pPr>
      <w:r w:rsidRPr="007729DA">
        <w:rPr>
          <w:rFonts w:ascii="Times New Roman" w:hAnsi="Times New Roman" w:cs="Times New Roman"/>
        </w:rPr>
        <w:t>Дефектовка с разбором с составлением ПЗН - 30 600 рублей</w:t>
      </w:r>
    </w:p>
    <w:p w14:paraId="0458D645" w14:textId="5B2A9F42" w:rsidR="007729DA" w:rsidRPr="007729DA" w:rsidRDefault="007729DA" w:rsidP="007729DA">
      <w:pPr>
        <w:pStyle w:val="a3"/>
        <w:numPr>
          <w:ilvl w:val="0"/>
          <w:numId w:val="37"/>
        </w:numPr>
        <w:spacing w:after="0" w:line="276" w:lineRule="auto"/>
        <w:ind w:left="0" w:firstLine="0"/>
        <w:jc w:val="both"/>
        <w:rPr>
          <w:rFonts w:ascii="Times New Roman" w:hAnsi="Times New Roman" w:cs="Times New Roman"/>
        </w:rPr>
      </w:pPr>
      <w:r w:rsidRPr="007729DA">
        <w:rPr>
          <w:rFonts w:ascii="Times New Roman" w:hAnsi="Times New Roman" w:cs="Times New Roman"/>
        </w:rPr>
        <w:t xml:space="preserve">Замер рамы с предоставлением карты замера </w:t>
      </w:r>
      <w:r w:rsidR="00697EF7">
        <w:rPr>
          <w:rFonts w:ascii="Times New Roman" w:hAnsi="Times New Roman" w:cs="Times New Roman"/>
        </w:rPr>
        <w:t>-</w:t>
      </w:r>
      <w:r w:rsidRPr="007729DA">
        <w:rPr>
          <w:rFonts w:ascii="Times New Roman" w:hAnsi="Times New Roman" w:cs="Times New Roman"/>
        </w:rPr>
        <w:t>8160 рублей</w:t>
      </w:r>
    </w:p>
    <w:p w14:paraId="5F20D1D5" w14:textId="77777777" w:rsidR="007729DA" w:rsidRPr="007729DA" w:rsidRDefault="007729DA" w:rsidP="007729DA">
      <w:pPr>
        <w:spacing w:after="0" w:line="276" w:lineRule="auto"/>
        <w:jc w:val="both"/>
        <w:rPr>
          <w:rFonts w:ascii="Times New Roman" w:hAnsi="Times New Roman" w:cs="Times New Roman"/>
        </w:rPr>
      </w:pPr>
      <w:r w:rsidRPr="007729DA">
        <w:rPr>
          <w:rFonts w:ascii="Times New Roman" w:hAnsi="Times New Roman" w:cs="Times New Roman"/>
        </w:rPr>
        <w:t>В случае последующего ремонта в центрах кузовного ремонта «Первый Кузовной» стоимость услуг по дефектовке вычитается из общей стоимости ремонта.</w:t>
      </w:r>
    </w:p>
    <w:p w14:paraId="55A940F9" w14:textId="0EBED6D9" w:rsidR="005E718E" w:rsidRPr="005E718E" w:rsidRDefault="005E718E" w:rsidP="007729DA">
      <w:pPr>
        <w:pStyle w:val="a3"/>
        <w:tabs>
          <w:tab w:val="left" w:pos="709"/>
        </w:tabs>
        <w:spacing w:after="0" w:line="276" w:lineRule="auto"/>
        <w:ind w:left="502"/>
        <w:contextualSpacing w:val="0"/>
        <w:jc w:val="both"/>
        <w:rPr>
          <w:rFonts w:ascii="Times New Roman" w:hAnsi="Times New Roman" w:cs="Times New Roman"/>
        </w:rPr>
      </w:pPr>
    </w:p>
    <w:sectPr w:rsidR="005E718E" w:rsidRPr="005E718E" w:rsidSect="00B4189A">
      <w:footerReference w:type="default" r:id="rId13"/>
      <w:pgSz w:w="11906" w:h="16838"/>
      <w:pgMar w:top="1134" w:right="850"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9278E" w14:textId="77777777" w:rsidR="008A5221" w:rsidRDefault="008A5221" w:rsidP="008A5221">
      <w:pPr>
        <w:spacing w:after="0" w:line="240" w:lineRule="auto"/>
      </w:pPr>
      <w:r>
        <w:separator/>
      </w:r>
    </w:p>
  </w:endnote>
  <w:endnote w:type="continuationSeparator" w:id="0">
    <w:p w14:paraId="0A8C6C55" w14:textId="77777777" w:rsidR="008A5221" w:rsidRDefault="008A5221" w:rsidP="008A5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409438"/>
      <w:docPartObj>
        <w:docPartGallery w:val="Page Numbers (Bottom of Page)"/>
        <w:docPartUnique/>
      </w:docPartObj>
    </w:sdtPr>
    <w:sdtEndPr>
      <w:rPr>
        <w:rFonts w:ascii="Times New Roman" w:hAnsi="Times New Roman" w:cs="Times New Roman"/>
      </w:rPr>
    </w:sdtEndPr>
    <w:sdtContent>
      <w:p w14:paraId="33AA8653" w14:textId="2185B9EB" w:rsidR="008A5221" w:rsidRPr="008A5221" w:rsidRDefault="008A5221">
        <w:pPr>
          <w:pStyle w:val="a6"/>
          <w:jc w:val="center"/>
          <w:rPr>
            <w:rFonts w:ascii="Times New Roman" w:hAnsi="Times New Roman" w:cs="Times New Roman"/>
          </w:rPr>
        </w:pPr>
        <w:r w:rsidRPr="008A5221">
          <w:rPr>
            <w:rFonts w:ascii="Times New Roman" w:hAnsi="Times New Roman" w:cs="Times New Roman"/>
          </w:rPr>
          <w:fldChar w:fldCharType="begin"/>
        </w:r>
        <w:r w:rsidRPr="008A5221">
          <w:rPr>
            <w:rFonts w:ascii="Times New Roman" w:hAnsi="Times New Roman" w:cs="Times New Roman"/>
          </w:rPr>
          <w:instrText>PAGE   \* MERGEFORMAT</w:instrText>
        </w:r>
        <w:r w:rsidRPr="008A5221">
          <w:rPr>
            <w:rFonts w:ascii="Times New Roman" w:hAnsi="Times New Roman" w:cs="Times New Roman"/>
          </w:rPr>
          <w:fldChar w:fldCharType="separate"/>
        </w:r>
        <w:r w:rsidRPr="008A5221">
          <w:rPr>
            <w:rFonts w:ascii="Times New Roman" w:hAnsi="Times New Roman" w:cs="Times New Roman"/>
          </w:rPr>
          <w:t>2</w:t>
        </w:r>
        <w:r w:rsidRPr="008A5221">
          <w:rPr>
            <w:rFonts w:ascii="Times New Roman" w:hAnsi="Times New Roman" w:cs="Times New Roman"/>
          </w:rPr>
          <w:fldChar w:fldCharType="end"/>
        </w:r>
      </w:p>
    </w:sdtContent>
  </w:sdt>
  <w:p w14:paraId="60E132CB" w14:textId="77777777" w:rsidR="008A5221" w:rsidRDefault="008A522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7BA35" w14:textId="77777777" w:rsidR="008A5221" w:rsidRDefault="008A5221" w:rsidP="008A5221">
      <w:pPr>
        <w:spacing w:after="0" w:line="240" w:lineRule="auto"/>
      </w:pPr>
      <w:r>
        <w:separator/>
      </w:r>
    </w:p>
  </w:footnote>
  <w:footnote w:type="continuationSeparator" w:id="0">
    <w:p w14:paraId="7701EE25" w14:textId="77777777" w:rsidR="008A5221" w:rsidRDefault="008A5221" w:rsidP="008A52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452BB"/>
    <w:multiLevelType w:val="hybridMultilevel"/>
    <w:tmpl w:val="3EDE1C74"/>
    <w:lvl w:ilvl="0" w:tplc="C8BA087E">
      <w:start w:val="1"/>
      <w:numFmt w:val="bullet"/>
      <w:lvlText w:val=""/>
      <w:lvlJc w:val="left"/>
      <w:pPr>
        <w:ind w:left="892" w:hanging="360"/>
      </w:pPr>
      <w:rPr>
        <w:rFonts w:ascii="Symbol" w:hAnsi="Symbol" w:hint="default"/>
      </w:rPr>
    </w:lvl>
    <w:lvl w:ilvl="1" w:tplc="04190003" w:tentative="1">
      <w:start w:val="1"/>
      <w:numFmt w:val="bullet"/>
      <w:lvlText w:val="o"/>
      <w:lvlJc w:val="left"/>
      <w:pPr>
        <w:ind w:left="1612" w:hanging="360"/>
      </w:pPr>
      <w:rPr>
        <w:rFonts w:ascii="Courier New" w:hAnsi="Courier New" w:cs="Courier New" w:hint="default"/>
      </w:rPr>
    </w:lvl>
    <w:lvl w:ilvl="2" w:tplc="04190005" w:tentative="1">
      <w:start w:val="1"/>
      <w:numFmt w:val="bullet"/>
      <w:lvlText w:val=""/>
      <w:lvlJc w:val="left"/>
      <w:pPr>
        <w:ind w:left="2332" w:hanging="360"/>
      </w:pPr>
      <w:rPr>
        <w:rFonts w:ascii="Wingdings" w:hAnsi="Wingdings" w:hint="default"/>
      </w:rPr>
    </w:lvl>
    <w:lvl w:ilvl="3" w:tplc="04190001" w:tentative="1">
      <w:start w:val="1"/>
      <w:numFmt w:val="bullet"/>
      <w:lvlText w:val=""/>
      <w:lvlJc w:val="left"/>
      <w:pPr>
        <w:ind w:left="3052" w:hanging="360"/>
      </w:pPr>
      <w:rPr>
        <w:rFonts w:ascii="Symbol" w:hAnsi="Symbol" w:hint="default"/>
      </w:rPr>
    </w:lvl>
    <w:lvl w:ilvl="4" w:tplc="04190003" w:tentative="1">
      <w:start w:val="1"/>
      <w:numFmt w:val="bullet"/>
      <w:lvlText w:val="o"/>
      <w:lvlJc w:val="left"/>
      <w:pPr>
        <w:ind w:left="3772" w:hanging="360"/>
      </w:pPr>
      <w:rPr>
        <w:rFonts w:ascii="Courier New" w:hAnsi="Courier New" w:cs="Courier New" w:hint="default"/>
      </w:rPr>
    </w:lvl>
    <w:lvl w:ilvl="5" w:tplc="04190005" w:tentative="1">
      <w:start w:val="1"/>
      <w:numFmt w:val="bullet"/>
      <w:lvlText w:val=""/>
      <w:lvlJc w:val="left"/>
      <w:pPr>
        <w:ind w:left="4492" w:hanging="360"/>
      </w:pPr>
      <w:rPr>
        <w:rFonts w:ascii="Wingdings" w:hAnsi="Wingdings" w:hint="default"/>
      </w:rPr>
    </w:lvl>
    <w:lvl w:ilvl="6" w:tplc="04190001" w:tentative="1">
      <w:start w:val="1"/>
      <w:numFmt w:val="bullet"/>
      <w:lvlText w:val=""/>
      <w:lvlJc w:val="left"/>
      <w:pPr>
        <w:ind w:left="5212" w:hanging="360"/>
      </w:pPr>
      <w:rPr>
        <w:rFonts w:ascii="Symbol" w:hAnsi="Symbol" w:hint="default"/>
      </w:rPr>
    </w:lvl>
    <w:lvl w:ilvl="7" w:tplc="04190003" w:tentative="1">
      <w:start w:val="1"/>
      <w:numFmt w:val="bullet"/>
      <w:lvlText w:val="o"/>
      <w:lvlJc w:val="left"/>
      <w:pPr>
        <w:ind w:left="5932" w:hanging="360"/>
      </w:pPr>
      <w:rPr>
        <w:rFonts w:ascii="Courier New" w:hAnsi="Courier New" w:cs="Courier New" w:hint="default"/>
      </w:rPr>
    </w:lvl>
    <w:lvl w:ilvl="8" w:tplc="04190005" w:tentative="1">
      <w:start w:val="1"/>
      <w:numFmt w:val="bullet"/>
      <w:lvlText w:val=""/>
      <w:lvlJc w:val="left"/>
      <w:pPr>
        <w:ind w:left="6652" w:hanging="360"/>
      </w:pPr>
      <w:rPr>
        <w:rFonts w:ascii="Wingdings" w:hAnsi="Wingdings" w:hint="default"/>
      </w:rPr>
    </w:lvl>
  </w:abstractNum>
  <w:abstractNum w:abstractNumId="1" w15:restartNumberingAfterBreak="0">
    <w:nsid w:val="03BD21D5"/>
    <w:multiLevelType w:val="hybridMultilevel"/>
    <w:tmpl w:val="551ED3EC"/>
    <w:lvl w:ilvl="0" w:tplc="1084E8B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AF1D8E"/>
    <w:multiLevelType w:val="hybridMultilevel"/>
    <w:tmpl w:val="264E0630"/>
    <w:lvl w:ilvl="0" w:tplc="C8BA087E">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 w15:restartNumberingAfterBreak="0">
    <w:nsid w:val="0C3B66DF"/>
    <w:multiLevelType w:val="hybridMultilevel"/>
    <w:tmpl w:val="91F87DD0"/>
    <w:lvl w:ilvl="0" w:tplc="1AD26A34">
      <w:start w:val="1"/>
      <w:numFmt w:val="bullet"/>
      <w:lvlText w:val="-"/>
      <w:lvlJc w:val="left"/>
      <w:pPr>
        <w:ind w:left="1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BCACADC">
      <w:start w:val="1"/>
      <w:numFmt w:val="bullet"/>
      <w:lvlText w:val="o"/>
      <w:lvlJc w:val="left"/>
      <w:pPr>
        <w:ind w:left="10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31ECEAC">
      <w:start w:val="1"/>
      <w:numFmt w:val="bullet"/>
      <w:lvlText w:val="▪"/>
      <w:lvlJc w:val="left"/>
      <w:pPr>
        <w:ind w:left="1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42244B2">
      <w:start w:val="1"/>
      <w:numFmt w:val="bullet"/>
      <w:lvlText w:val="•"/>
      <w:lvlJc w:val="left"/>
      <w:pPr>
        <w:ind w:left="2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E4180C">
      <w:start w:val="1"/>
      <w:numFmt w:val="bullet"/>
      <w:lvlText w:val="o"/>
      <w:lvlJc w:val="left"/>
      <w:pPr>
        <w:ind w:left="3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6822758">
      <w:start w:val="1"/>
      <w:numFmt w:val="bullet"/>
      <w:lvlText w:val="▪"/>
      <w:lvlJc w:val="left"/>
      <w:pPr>
        <w:ind w:left="3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CEA2C62">
      <w:start w:val="1"/>
      <w:numFmt w:val="bullet"/>
      <w:lvlText w:val="•"/>
      <w:lvlJc w:val="left"/>
      <w:pPr>
        <w:ind w:left="4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C50AC84">
      <w:start w:val="1"/>
      <w:numFmt w:val="bullet"/>
      <w:lvlText w:val="o"/>
      <w:lvlJc w:val="left"/>
      <w:pPr>
        <w:ind w:left="54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6B2232E">
      <w:start w:val="1"/>
      <w:numFmt w:val="bullet"/>
      <w:lvlText w:val="▪"/>
      <w:lvlJc w:val="left"/>
      <w:pPr>
        <w:ind w:left="61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E55130F"/>
    <w:multiLevelType w:val="hybridMultilevel"/>
    <w:tmpl w:val="96D4D5A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059636D"/>
    <w:multiLevelType w:val="multilevel"/>
    <w:tmpl w:val="0B2284D8"/>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b w:val="0"/>
        <w:bCs/>
        <w:i w:val="0"/>
        <w:iCs/>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DB02D1E"/>
    <w:multiLevelType w:val="hybridMultilevel"/>
    <w:tmpl w:val="19842BC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4B856A5"/>
    <w:multiLevelType w:val="hybridMultilevel"/>
    <w:tmpl w:val="96524896"/>
    <w:lvl w:ilvl="0" w:tplc="04190001">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293E7398"/>
    <w:multiLevelType w:val="hybridMultilevel"/>
    <w:tmpl w:val="5024D868"/>
    <w:lvl w:ilvl="0" w:tplc="591ACB14">
      <w:start w:val="1"/>
      <w:numFmt w:val="decimal"/>
      <w:lvlText w:val="%1."/>
      <w:lvlJc w:val="left"/>
      <w:pPr>
        <w:ind w:left="926" w:hanging="56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AA7C1A"/>
    <w:multiLevelType w:val="hybridMultilevel"/>
    <w:tmpl w:val="73783240"/>
    <w:lvl w:ilvl="0" w:tplc="BDCEFB3E">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E732137"/>
    <w:multiLevelType w:val="hybridMultilevel"/>
    <w:tmpl w:val="98206A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2F55C6"/>
    <w:multiLevelType w:val="hybridMultilevel"/>
    <w:tmpl w:val="BF50D240"/>
    <w:lvl w:ilvl="0" w:tplc="C8BA087E">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2" w15:restartNumberingAfterBreak="0">
    <w:nsid w:val="30FD2387"/>
    <w:multiLevelType w:val="hybridMultilevel"/>
    <w:tmpl w:val="410E1456"/>
    <w:lvl w:ilvl="0" w:tplc="C8BA087E">
      <w:start w:val="1"/>
      <w:numFmt w:val="bullet"/>
      <w:lvlText w:val=""/>
      <w:lvlJc w:val="left"/>
      <w:pPr>
        <w:ind w:left="1104" w:hanging="360"/>
      </w:pPr>
      <w:rPr>
        <w:rFonts w:ascii="Symbol" w:hAnsi="Symbol" w:hint="default"/>
      </w:rPr>
    </w:lvl>
    <w:lvl w:ilvl="1" w:tplc="04190003" w:tentative="1">
      <w:start w:val="1"/>
      <w:numFmt w:val="bullet"/>
      <w:lvlText w:val="o"/>
      <w:lvlJc w:val="left"/>
      <w:pPr>
        <w:ind w:left="1824" w:hanging="360"/>
      </w:pPr>
      <w:rPr>
        <w:rFonts w:ascii="Courier New" w:hAnsi="Courier New" w:cs="Courier New" w:hint="default"/>
      </w:rPr>
    </w:lvl>
    <w:lvl w:ilvl="2" w:tplc="04190005" w:tentative="1">
      <w:start w:val="1"/>
      <w:numFmt w:val="bullet"/>
      <w:lvlText w:val=""/>
      <w:lvlJc w:val="left"/>
      <w:pPr>
        <w:ind w:left="2544" w:hanging="360"/>
      </w:pPr>
      <w:rPr>
        <w:rFonts w:ascii="Wingdings" w:hAnsi="Wingdings" w:hint="default"/>
      </w:rPr>
    </w:lvl>
    <w:lvl w:ilvl="3" w:tplc="04190001" w:tentative="1">
      <w:start w:val="1"/>
      <w:numFmt w:val="bullet"/>
      <w:lvlText w:val=""/>
      <w:lvlJc w:val="left"/>
      <w:pPr>
        <w:ind w:left="3264" w:hanging="360"/>
      </w:pPr>
      <w:rPr>
        <w:rFonts w:ascii="Symbol" w:hAnsi="Symbol" w:hint="default"/>
      </w:rPr>
    </w:lvl>
    <w:lvl w:ilvl="4" w:tplc="04190003" w:tentative="1">
      <w:start w:val="1"/>
      <w:numFmt w:val="bullet"/>
      <w:lvlText w:val="o"/>
      <w:lvlJc w:val="left"/>
      <w:pPr>
        <w:ind w:left="3984" w:hanging="360"/>
      </w:pPr>
      <w:rPr>
        <w:rFonts w:ascii="Courier New" w:hAnsi="Courier New" w:cs="Courier New" w:hint="default"/>
      </w:rPr>
    </w:lvl>
    <w:lvl w:ilvl="5" w:tplc="04190005" w:tentative="1">
      <w:start w:val="1"/>
      <w:numFmt w:val="bullet"/>
      <w:lvlText w:val=""/>
      <w:lvlJc w:val="left"/>
      <w:pPr>
        <w:ind w:left="4704" w:hanging="360"/>
      </w:pPr>
      <w:rPr>
        <w:rFonts w:ascii="Wingdings" w:hAnsi="Wingdings" w:hint="default"/>
      </w:rPr>
    </w:lvl>
    <w:lvl w:ilvl="6" w:tplc="04190001" w:tentative="1">
      <w:start w:val="1"/>
      <w:numFmt w:val="bullet"/>
      <w:lvlText w:val=""/>
      <w:lvlJc w:val="left"/>
      <w:pPr>
        <w:ind w:left="5424" w:hanging="360"/>
      </w:pPr>
      <w:rPr>
        <w:rFonts w:ascii="Symbol" w:hAnsi="Symbol" w:hint="default"/>
      </w:rPr>
    </w:lvl>
    <w:lvl w:ilvl="7" w:tplc="04190003" w:tentative="1">
      <w:start w:val="1"/>
      <w:numFmt w:val="bullet"/>
      <w:lvlText w:val="o"/>
      <w:lvlJc w:val="left"/>
      <w:pPr>
        <w:ind w:left="6144" w:hanging="360"/>
      </w:pPr>
      <w:rPr>
        <w:rFonts w:ascii="Courier New" w:hAnsi="Courier New" w:cs="Courier New" w:hint="default"/>
      </w:rPr>
    </w:lvl>
    <w:lvl w:ilvl="8" w:tplc="04190005" w:tentative="1">
      <w:start w:val="1"/>
      <w:numFmt w:val="bullet"/>
      <w:lvlText w:val=""/>
      <w:lvlJc w:val="left"/>
      <w:pPr>
        <w:ind w:left="6864" w:hanging="360"/>
      </w:pPr>
      <w:rPr>
        <w:rFonts w:ascii="Wingdings" w:hAnsi="Wingdings" w:hint="default"/>
      </w:rPr>
    </w:lvl>
  </w:abstractNum>
  <w:abstractNum w:abstractNumId="13" w15:restartNumberingAfterBreak="0">
    <w:nsid w:val="315C659F"/>
    <w:multiLevelType w:val="hybridMultilevel"/>
    <w:tmpl w:val="876A63B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2F63E2D"/>
    <w:multiLevelType w:val="hybridMultilevel"/>
    <w:tmpl w:val="24DA138C"/>
    <w:lvl w:ilvl="0" w:tplc="C8BA087E">
      <w:start w:val="1"/>
      <w:numFmt w:val="bullet"/>
      <w:lvlText w:val=""/>
      <w:lvlJc w:val="left"/>
      <w:pPr>
        <w:ind w:left="1104" w:hanging="360"/>
      </w:pPr>
      <w:rPr>
        <w:rFonts w:ascii="Symbol" w:hAnsi="Symbol" w:hint="default"/>
      </w:rPr>
    </w:lvl>
    <w:lvl w:ilvl="1" w:tplc="04190003" w:tentative="1">
      <w:start w:val="1"/>
      <w:numFmt w:val="bullet"/>
      <w:lvlText w:val="o"/>
      <w:lvlJc w:val="left"/>
      <w:pPr>
        <w:ind w:left="1824" w:hanging="360"/>
      </w:pPr>
      <w:rPr>
        <w:rFonts w:ascii="Courier New" w:hAnsi="Courier New" w:cs="Courier New" w:hint="default"/>
      </w:rPr>
    </w:lvl>
    <w:lvl w:ilvl="2" w:tplc="04190005" w:tentative="1">
      <w:start w:val="1"/>
      <w:numFmt w:val="bullet"/>
      <w:lvlText w:val=""/>
      <w:lvlJc w:val="left"/>
      <w:pPr>
        <w:ind w:left="2544" w:hanging="360"/>
      </w:pPr>
      <w:rPr>
        <w:rFonts w:ascii="Wingdings" w:hAnsi="Wingdings" w:hint="default"/>
      </w:rPr>
    </w:lvl>
    <w:lvl w:ilvl="3" w:tplc="04190001" w:tentative="1">
      <w:start w:val="1"/>
      <w:numFmt w:val="bullet"/>
      <w:lvlText w:val=""/>
      <w:lvlJc w:val="left"/>
      <w:pPr>
        <w:ind w:left="3264" w:hanging="360"/>
      </w:pPr>
      <w:rPr>
        <w:rFonts w:ascii="Symbol" w:hAnsi="Symbol" w:hint="default"/>
      </w:rPr>
    </w:lvl>
    <w:lvl w:ilvl="4" w:tplc="04190003" w:tentative="1">
      <w:start w:val="1"/>
      <w:numFmt w:val="bullet"/>
      <w:lvlText w:val="o"/>
      <w:lvlJc w:val="left"/>
      <w:pPr>
        <w:ind w:left="3984" w:hanging="360"/>
      </w:pPr>
      <w:rPr>
        <w:rFonts w:ascii="Courier New" w:hAnsi="Courier New" w:cs="Courier New" w:hint="default"/>
      </w:rPr>
    </w:lvl>
    <w:lvl w:ilvl="5" w:tplc="04190005" w:tentative="1">
      <w:start w:val="1"/>
      <w:numFmt w:val="bullet"/>
      <w:lvlText w:val=""/>
      <w:lvlJc w:val="left"/>
      <w:pPr>
        <w:ind w:left="4704" w:hanging="360"/>
      </w:pPr>
      <w:rPr>
        <w:rFonts w:ascii="Wingdings" w:hAnsi="Wingdings" w:hint="default"/>
      </w:rPr>
    </w:lvl>
    <w:lvl w:ilvl="6" w:tplc="04190001" w:tentative="1">
      <w:start w:val="1"/>
      <w:numFmt w:val="bullet"/>
      <w:lvlText w:val=""/>
      <w:lvlJc w:val="left"/>
      <w:pPr>
        <w:ind w:left="5424" w:hanging="360"/>
      </w:pPr>
      <w:rPr>
        <w:rFonts w:ascii="Symbol" w:hAnsi="Symbol" w:hint="default"/>
      </w:rPr>
    </w:lvl>
    <w:lvl w:ilvl="7" w:tplc="04190003" w:tentative="1">
      <w:start w:val="1"/>
      <w:numFmt w:val="bullet"/>
      <w:lvlText w:val="o"/>
      <w:lvlJc w:val="left"/>
      <w:pPr>
        <w:ind w:left="6144" w:hanging="360"/>
      </w:pPr>
      <w:rPr>
        <w:rFonts w:ascii="Courier New" w:hAnsi="Courier New" w:cs="Courier New" w:hint="default"/>
      </w:rPr>
    </w:lvl>
    <w:lvl w:ilvl="8" w:tplc="04190005" w:tentative="1">
      <w:start w:val="1"/>
      <w:numFmt w:val="bullet"/>
      <w:lvlText w:val=""/>
      <w:lvlJc w:val="left"/>
      <w:pPr>
        <w:ind w:left="6864" w:hanging="360"/>
      </w:pPr>
      <w:rPr>
        <w:rFonts w:ascii="Wingdings" w:hAnsi="Wingdings" w:hint="default"/>
      </w:rPr>
    </w:lvl>
  </w:abstractNum>
  <w:abstractNum w:abstractNumId="15" w15:restartNumberingAfterBreak="0">
    <w:nsid w:val="3421252F"/>
    <w:multiLevelType w:val="multilevel"/>
    <w:tmpl w:val="E5A21C1A"/>
    <w:lvl w:ilvl="0">
      <w:start w:val="1"/>
      <w:numFmt w:val="decimal"/>
      <w:lvlText w:val="%1."/>
      <w:lvlJc w:val="left"/>
      <w:pPr>
        <w:ind w:left="502" w:hanging="360"/>
      </w:pPr>
      <w:rPr>
        <w:rFonts w:hint="default"/>
      </w:rPr>
    </w:lvl>
    <w:lvl w:ilvl="1">
      <w:start w:val="1"/>
      <w:numFmt w:val="decimal"/>
      <w:isLgl/>
      <w:lvlText w:val="%1.%2."/>
      <w:lvlJc w:val="left"/>
      <w:pPr>
        <w:ind w:left="744" w:hanging="384"/>
      </w:pPr>
      <w:rPr>
        <w:rFonts w:hint="default"/>
        <w:b w:val="0"/>
        <w:bCs/>
        <w:i w:val="0"/>
        <w:iCs/>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670187B"/>
    <w:multiLevelType w:val="hybridMultilevel"/>
    <w:tmpl w:val="BADAAC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A06965"/>
    <w:multiLevelType w:val="hybridMultilevel"/>
    <w:tmpl w:val="2B246574"/>
    <w:lvl w:ilvl="0" w:tplc="0CDEFFD0">
      <w:start w:val="1"/>
      <w:numFmt w:val="decimal"/>
      <w:lvlText w:val="%1."/>
      <w:lvlJc w:val="left"/>
      <w:pPr>
        <w:ind w:left="384" w:hanging="360"/>
      </w:pPr>
      <w:rPr>
        <w:rFonts w:hint="default"/>
        <w:b/>
        <w:bCs/>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18" w15:restartNumberingAfterBreak="0">
    <w:nsid w:val="387D55BC"/>
    <w:multiLevelType w:val="hybridMultilevel"/>
    <w:tmpl w:val="C2723A48"/>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9" w15:restartNumberingAfterBreak="0">
    <w:nsid w:val="3CB949D1"/>
    <w:multiLevelType w:val="hybridMultilevel"/>
    <w:tmpl w:val="2A1844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F126392"/>
    <w:multiLevelType w:val="hybridMultilevel"/>
    <w:tmpl w:val="62086B7A"/>
    <w:lvl w:ilvl="0" w:tplc="C8BA087E">
      <w:start w:val="1"/>
      <w:numFmt w:val="bullet"/>
      <w:lvlText w:val=""/>
      <w:lvlJc w:val="left"/>
      <w:pPr>
        <w:ind w:left="1104" w:hanging="360"/>
      </w:pPr>
      <w:rPr>
        <w:rFonts w:ascii="Symbol" w:hAnsi="Symbol" w:hint="default"/>
      </w:rPr>
    </w:lvl>
    <w:lvl w:ilvl="1" w:tplc="04190003" w:tentative="1">
      <w:start w:val="1"/>
      <w:numFmt w:val="bullet"/>
      <w:lvlText w:val="o"/>
      <w:lvlJc w:val="left"/>
      <w:pPr>
        <w:ind w:left="1824" w:hanging="360"/>
      </w:pPr>
      <w:rPr>
        <w:rFonts w:ascii="Courier New" w:hAnsi="Courier New" w:cs="Courier New" w:hint="default"/>
      </w:rPr>
    </w:lvl>
    <w:lvl w:ilvl="2" w:tplc="04190005" w:tentative="1">
      <w:start w:val="1"/>
      <w:numFmt w:val="bullet"/>
      <w:lvlText w:val=""/>
      <w:lvlJc w:val="left"/>
      <w:pPr>
        <w:ind w:left="2544" w:hanging="360"/>
      </w:pPr>
      <w:rPr>
        <w:rFonts w:ascii="Wingdings" w:hAnsi="Wingdings" w:hint="default"/>
      </w:rPr>
    </w:lvl>
    <w:lvl w:ilvl="3" w:tplc="04190001" w:tentative="1">
      <w:start w:val="1"/>
      <w:numFmt w:val="bullet"/>
      <w:lvlText w:val=""/>
      <w:lvlJc w:val="left"/>
      <w:pPr>
        <w:ind w:left="3264" w:hanging="360"/>
      </w:pPr>
      <w:rPr>
        <w:rFonts w:ascii="Symbol" w:hAnsi="Symbol" w:hint="default"/>
      </w:rPr>
    </w:lvl>
    <w:lvl w:ilvl="4" w:tplc="04190003" w:tentative="1">
      <w:start w:val="1"/>
      <w:numFmt w:val="bullet"/>
      <w:lvlText w:val="o"/>
      <w:lvlJc w:val="left"/>
      <w:pPr>
        <w:ind w:left="3984" w:hanging="360"/>
      </w:pPr>
      <w:rPr>
        <w:rFonts w:ascii="Courier New" w:hAnsi="Courier New" w:cs="Courier New" w:hint="default"/>
      </w:rPr>
    </w:lvl>
    <w:lvl w:ilvl="5" w:tplc="04190005" w:tentative="1">
      <w:start w:val="1"/>
      <w:numFmt w:val="bullet"/>
      <w:lvlText w:val=""/>
      <w:lvlJc w:val="left"/>
      <w:pPr>
        <w:ind w:left="4704" w:hanging="360"/>
      </w:pPr>
      <w:rPr>
        <w:rFonts w:ascii="Wingdings" w:hAnsi="Wingdings" w:hint="default"/>
      </w:rPr>
    </w:lvl>
    <w:lvl w:ilvl="6" w:tplc="04190001" w:tentative="1">
      <w:start w:val="1"/>
      <w:numFmt w:val="bullet"/>
      <w:lvlText w:val=""/>
      <w:lvlJc w:val="left"/>
      <w:pPr>
        <w:ind w:left="5424" w:hanging="360"/>
      </w:pPr>
      <w:rPr>
        <w:rFonts w:ascii="Symbol" w:hAnsi="Symbol" w:hint="default"/>
      </w:rPr>
    </w:lvl>
    <w:lvl w:ilvl="7" w:tplc="04190003" w:tentative="1">
      <w:start w:val="1"/>
      <w:numFmt w:val="bullet"/>
      <w:lvlText w:val="o"/>
      <w:lvlJc w:val="left"/>
      <w:pPr>
        <w:ind w:left="6144" w:hanging="360"/>
      </w:pPr>
      <w:rPr>
        <w:rFonts w:ascii="Courier New" w:hAnsi="Courier New" w:cs="Courier New" w:hint="default"/>
      </w:rPr>
    </w:lvl>
    <w:lvl w:ilvl="8" w:tplc="04190005" w:tentative="1">
      <w:start w:val="1"/>
      <w:numFmt w:val="bullet"/>
      <w:lvlText w:val=""/>
      <w:lvlJc w:val="left"/>
      <w:pPr>
        <w:ind w:left="6864" w:hanging="360"/>
      </w:pPr>
      <w:rPr>
        <w:rFonts w:ascii="Wingdings" w:hAnsi="Wingdings" w:hint="default"/>
      </w:rPr>
    </w:lvl>
  </w:abstractNum>
  <w:abstractNum w:abstractNumId="21" w15:restartNumberingAfterBreak="0">
    <w:nsid w:val="44C16A75"/>
    <w:multiLevelType w:val="hybridMultilevel"/>
    <w:tmpl w:val="C0BC89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6782C06"/>
    <w:multiLevelType w:val="hybridMultilevel"/>
    <w:tmpl w:val="BC8CC10C"/>
    <w:lvl w:ilvl="0" w:tplc="08668C4C">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892ADF"/>
    <w:multiLevelType w:val="hybridMultilevel"/>
    <w:tmpl w:val="D6BC884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4A96320E"/>
    <w:multiLevelType w:val="hybridMultilevel"/>
    <w:tmpl w:val="045C8B1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5" w15:restartNumberingAfterBreak="0">
    <w:nsid w:val="58D07440"/>
    <w:multiLevelType w:val="hybridMultilevel"/>
    <w:tmpl w:val="14844C4C"/>
    <w:lvl w:ilvl="0" w:tplc="C8BA087E">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6" w15:restartNumberingAfterBreak="0">
    <w:nsid w:val="59CE7021"/>
    <w:multiLevelType w:val="hybridMultilevel"/>
    <w:tmpl w:val="8B9C7B80"/>
    <w:lvl w:ilvl="0" w:tplc="56B84872">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27" w15:restartNumberingAfterBreak="0">
    <w:nsid w:val="5F6E4345"/>
    <w:multiLevelType w:val="hybridMultilevel"/>
    <w:tmpl w:val="75000F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1472C84"/>
    <w:multiLevelType w:val="hybridMultilevel"/>
    <w:tmpl w:val="DEA02ED6"/>
    <w:lvl w:ilvl="0" w:tplc="DE0ACD76">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7BE3E24"/>
    <w:multiLevelType w:val="hybridMultilevel"/>
    <w:tmpl w:val="774E655C"/>
    <w:lvl w:ilvl="0" w:tplc="C8BA087E">
      <w:start w:val="1"/>
      <w:numFmt w:val="bullet"/>
      <w:lvlText w:val=""/>
      <w:lvlJc w:val="left"/>
      <w:pPr>
        <w:ind w:left="1464" w:hanging="360"/>
      </w:pPr>
      <w:rPr>
        <w:rFonts w:ascii="Symbol" w:hAnsi="Symbol" w:hint="default"/>
      </w:rPr>
    </w:lvl>
    <w:lvl w:ilvl="1" w:tplc="04190003" w:tentative="1">
      <w:start w:val="1"/>
      <w:numFmt w:val="bullet"/>
      <w:lvlText w:val="o"/>
      <w:lvlJc w:val="left"/>
      <w:pPr>
        <w:ind w:left="2184" w:hanging="360"/>
      </w:pPr>
      <w:rPr>
        <w:rFonts w:ascii="Courier New" w:hAnsi="Courier New" w:cs="Courier New" w:hint="default"/>
      </w:rPr>
    </w:lvl>
    <w:lvl w:ilvl="2" w:tplc="04190005" w:tentative="1">
      <w:start w:val="1"/>
      <w:numFmt w:val="bullet"/>
      <w:lvlText w:val=""/>
      <w:lvlJc w:val="left"/>
      <w:pPr>
        <w:ind w:left="2904" w:hanging="360"/>
      </w:pPr>
      <w:rPr>
        <w:rFonts w:ascii="Wingdings" w:hAnsi="Wingdings" w:hint="default"/>
      </w:rPr>
    </w:lvl>
    <w:lvl w:ilvl="3" w:tplc="04190001" w:tentative="1">
      <w:start w:val="1"/>
      <w:numFmt w:val="bullet"/>
      <w:lvlText w:val=""/>
      <w:lvlJc w:val="left"/>
      <w:pPr>
        <w:ind w:left="3624" w:hanging="360"/>
      </w:pPr>
      <w:rPr>
        <w:rFonts w:ascii="Symbol" w:hAnsi="Symbol" w:hint="default"/>
      </w:rPr>
    </w:lvl>
    <w:lvl w:ilvl="4" w:tplc="04190003" w:tentative="1">
      <w:start w:val="1"/>
      <w:numFmt w:val="bullet"/>
      <w:lvlText w:val="o"/>
      <w:lvlJc w:val="left"/>
      <w:pPr>
        <w:ind w:left="4344" w:hanging="360"/>
      </w:pPr>
      <w:rPr>
        <w:rFonts w:ascii="Courier New" w:hAnsi="Courier New" w:cs="Courier New" w:hint="default"/>
      </w:rPr>
    </w:lvl>
    <w:lvl w:ilvl="5" w:tplc="04190005" w:tentative="1">
      <w:start w:val="1"/>
      <w:numFmt w:val="bullet"/>
      <w:lvlText w:val=""/>
      <w:lvlJc w:val="left"/>
      <w:pPr>
        <w:ind w:left="5064" w:hanging="360"/>
      </w:pPr>
      <w:rPr>
        <w:rFonts w:ascii="Wingdings" w:hAnsi="Wingdings" w:hint="default"/>
      </w:rPr>
    </w:lvl>
    <w:lvl w:ilvl="6" w:tplc="04190001" w:tentative="1">
      <w:start w:val="1"/>
      <w:numFmt w:val="bullet"/>
      <w:lvlText w:val=""/>
      <w:lvlJc w:val="left"/>
      <w:pPr>
        <w:ind w:left="5784" w:hanging="360"/>
      </w:pPr>
      <w:rPr>
        <w:rFonts w:ascii="Symbol" w:hAnsi="Symbol" w:hint="default"/>
      </w:rPr>
    </w:lvl>
    <w:lvl w:ilvl="7" w:tplc="04190003" w:tentative="1">
      <w:start w:val="1"/>
      <w:numFmt w:val="bullet"/>
      <w:lvlText w:val="o"/>
      <w:lvlJc w:val="left"/>
      <w:pPr>
        <w:ind w:left="6504" w:hanging="360"/>
      </w:pPr>
      <w:rPr>
        <w:rFonts w:ascii="Courier New" w:hAnsi="Courier New" w:cs="Courier New" w:hint="default"/>
      </w:rPr>
    </w:lvl>
    <w:lvl w:ilvl="8" w:tplc="04190005" w:tentative="1">
      <w:start w:val="1"/>
      <w:numFmt w:val="bullet"/>
      <w:lvlText w:val=""/>
      <w:lvlJc w:val="left"/>
      <w:pPr>
        <w:ind w:left="7224" w:hanging="360"/>
      </w:pPr>
      <w:rPr>
        <w:rFonts w:ascii="Wingdings" w:hAnsi="Wingdings" w:hint="default"/>
      </w:rPr>
    </w:lvl>
  </w:abstractNum>
  <w:abstractNum w:abstractNumId="30" w15:restartNumberingAfterBreak="0">
    <w:nsid w:val="68B7785E"/>
    <w:multiLevelType w:val="hybridMultilevel"/>
    <w:tmpl w:val="261C51E4"/>
    <w:lvl w:ilvl="0" w:tplc="591ACB14">
      <w:start w:val="1"/>
      <w:numFmt w:val="decimal"/>
      <w:lvlText w:val="%1."/>
      <w:lvlJc w:val="left"/>
      <w:pPr>
        <w:ind w:left="708" w:hanging="566"/>
      </w:pPr>
      <w:rPr>
        <w:rFonts w:hint="default"/>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6AE76DB4"/>
    <w:multiLevelType w:val="hybridMultilevel"/>
    <w:tmpl w:val="53DA507E"/>
    <w:lvl w:ilvl="0" w:tplc="DC240A80">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32" w15:restartNumberingAfterBreak="0">
    <w:nsid w:val="6E241BB3"/>
    <w:multiLevelType w:val="hybridMultilevel"/>
    <w:tmpl w:val="C62C3B0A"/>
    <w:lvl w:ilvl="0" w:tplc="C8BA087E">
      <w:start w:val="1"/>
      <w:numFmt w:val="bullet"/>
      <w:lvlText w:val=""/>
      <w:lvlJc w:val="left"/>
      <w:pPr>
        <w:ind w:left="862" w:hanging="360"/>
      </w:pPr>
      <w:rPr>
        <w:rFonts w:ascii="Symbol" w:hAnsi="Symbol" w:hint="default"/>
      </w:rPr>
    </w:lvl>
    <w:lvl w:ilvl="1" w:tplc="C8BA087E">
      <w:start w:val="1"/>
      <w:numFmt w:val="bullet"/>
      <w:lvlText w:val=""/>
      <w:lvlJc w:val="left"/>
      <w:pPr>
        <w:ind w:left="1582" w:hanging="360"/>
      </w:pPr>
      <w:rPr>
        <w:rFonts w:ascii="Symbol" w:hAnsi="Symbol"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3" w15:restartNumberingAfterBreak="0">
    <w:nsid w:val="71E51BB4"/>
    <w:multiLevelType w:val="hybridMultilevel"/>
    <w:tmpl w:val="123AC2A8"/>
    <w:lvl w:ilvl="0" w:tplc="C8BA087E">
      <w:start w:val="1"/>
      <w:numFmt w:val="bullet"/>
      <w:lvlText w:val=""/>
      <w:lvlJc w:val="left"/>
      <w:pPr>
        <w:ind w:left="1464" w:hanging="360"/>
      </w:pPr>
      <w:rPr>
        <w:rFonts w:ascii="Symbol" w:hAnsi="Symbol" w:hint="default"/>
      </w:rPr>
    </w:lvl>
    <w:lvl w:ilvl="1" w:tplc="04190003" w:tentative="1">
      <w:start w:val="1"/>
      <w:numFmt w:val="bullet"/>
      <w:lvlText w:val="o"/>
      <w:lvlJc w:val="left"/>
      <w:pPr>
        <w:ind w:left="2184" w:hanging="360"/>
      </w:pPr>
      <w:rPr>
        <w:rFonts w:ascii="Courier New" w:hAnsi="Courier New" w:cs="Courier New" w:hint="default"/>
      </w:rPr>
    </w:lvl>
    <w:lvl w:ilvl="2" w:tplc="04190005" w:tentative="1">
      <w:start w:val="1"/>
      <w:numFmt w:val="bullet"/>
      <w:lvlText w:val=""/>
      <w:lvlJc w:val="left"/>
      <w:pPr>
        <w:ind w:left="2904" w:hanging="360"/>
      </w:pPr>
      <w:rPr>
        <w:rFonts w:ascii="Wingdings" w:hAnsi="Wingdings" w:hint="default"/>
      </w:rPr>
    </w:lvl>
    <w:lvl w:ilvl="3" w:tplc="04190001" w:tentative="1">
      <w:start w:val="1"/>
      <w:numFmt w:val="bullet"/>
      <w:lvlText w:val=""/>
      <w:lvlJc w:val="left"/>
      <w:pPr>
        <w:ind w:left="3624" w:hanging="360"/>
      </w:pPr>
      <w:rPr>
        <w:rFonts w:ascii="Symbol" w:hAnsi="Symbol" w:hint="default"/>
      </w:rPr>
    </w:lvl>
    <w:lvl w:ilvl="4" w:tplc="04190003" w:tentative="1">
      <w:start w:val="1"/>
      <w:numFmt w:val="bullet"/>
      <w:lvlText w:val="o"/>
      <w:lvlJc w:val="left"/>
      <w:pPr>
        <w:ind w:left="4344" w:hanging="360"/>
      </w:pPr>
      <w:rPr>
        <w:rFonts w:ascii="Courier New" w:hAnsi="Courier New" w:cs="Courier New" w:hint="default"/>
      </w:rPr>
    </w:lvl>
    <w:lvl w:ilvl="5" w:tplc="04190005" w:tentative="1">
      <w:start w:val="1"/>
      <w:numFmt w:val="bullet"/>
      <w:lvlText w:val=""/>
      <w:lvlJc w:val="left"/>
      <w:pPr>
        <w:ind w:left="5064" w:hanging="360"/>
      </w:pPr>
      <w:rPr>
        <w:rFonts w:ascii="Wingdings" w:hAnsi="Wingdings" w:hint="default"/>
      </w:rPr>
    </w:lvl>
    <w:lvl w:ilvl="6" w:tplc="04190001" w:tentative="1">
      <w:start w:val="1"/>
      <w:numFmt w:val="bullet"/>
      <w:lvlText w:val=""/>
      <w:lvlJc w:val="left"/>
      <w:pPr>
        <w:ind w:left="5784" w:hanging="360"/>
      </w:pPr>
      <w:rPr>
        <w:rFonts w:ascii="Symbol" w:hAnsi="Symbol" w:hint="default"/>
      </w:rPr>
    </w:lvl>
    <w:lvl w:ilvl="7" w:tplc="04190003" w:tentative="1">
      <w:start w:val="1"/>
      <w:numFmt w:val="bullet"/>
      <w:lvlText w:val="o"/>
      <w:lvlJc w:val="left"/>
      <w:pPr>
        <w:ind w:left="6504" w:hanging="360"/>
      </w:pPr>
      <w:rPr>
        <w:rFonts w:ascii="Courier New" w:hAnsi="Courier New" w:cs="Courier New" w:hint="default"/>
      </w:rPr>
    </w:lvl>
    <w:lvl w:ilvl="8" w:tplc="04190005" w:tentative="1">
      <w:start w:val="1"/>
      <w:numFmt w:val="bullet"/>
      <w:lvlText w:val=""/>
      <w:lvlJc w:val="left"/>
      <w:pPr>
        <w:ind w:left="7224" w:hanging="360"/>
      </w:pPr>
      <w:rPr>
        <w:rFonts w:ascii="Wingdings" w:hAnsi="Wingdings" w:hint="default"/>
      </w:rPr>
    </w:lvl>
  </w:abstractNum>
  <w:abstractNum w:abstractNumId="34" w15:restartNumberingAfterBreak="0">
    <w:nsid w:val="749C5C51"/>
    <w:multiLevelType w:val="multilevel"/>
    <w:tmpl w:val="0B2284D8"/>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b w:val="0"/>
        <w:bCs/>
        <w:i w:val="0"/>
        <w:iCs/>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4C617C8"/>
    <w:multiLevelType w:val="hybridMultilevel"/>
    <w:tmpl w:val="03D8B00A"/>
    <w:lvl w:ilvl="0" w:tplc="C8BA087E">
      <w:start w:val="1"/>
      <w:numFmt w:val="bullet"/>
      <w:lvlText w:val=""/>
      <w:lvlJc w:val="left"/>
      <w:pPr>
        <w:ind w:left="734" w:hanging="360"/>
      </w:pPr>
      <w:rPr>
        <w:rFonts w:ascii="Symbol" w:hAnsi="Symbol" w:hint="default"/>
      </w:rPr>
    </w:lvl>
    <w:lvl w:ilvl="1" w:tplc="04190003" w:tentative="1">
      <w:start w:val="1"/>
      <w:numFmt w:val="bullet"/>
      <w:lvlText w:val="o"/>
      <w:lvlJc w:val="left"/>
      <w:pPr>
        <w:ind w:left="1454" w:hanging="360"/>
      </w:pPr>
      <w:rPr>
        <w:rFonts w:ascii="Courier New" w:hAnsi="Courier New" w:cs="Courier New" w:hint="default"/>
      </w:rPr>
    </w:lvl>
    <w:lvl w:ilvl="2" w:tplc="04190005" w:tentative="1">
      <w:start w:val="1"/>
      <w:numFmt w:val="bullet"/>
      <w:lvlText w:val=""/>
      <w:lvlJc w:val="left"/>
      <w:pPr>
        <w:ind w:left="2174" w:hanging="360"/>
      </w:pPr>
      <w:rPr>
        <w:rFonts w:ascii="Wingdings" w:hAnsi="Wingdings" w:hint="default"/>
      </w:rPr>
    </w:lvl>
    <w:lvl w:ilvl="3" w:tplc="04190001" w:tentative="1">
      <w:start w:val="1"/>
      <w:numFmt w:val="bullet"/>
      <w:lvlText w:val=""/>
      <w:lvlJc w:val="left"/>
      <w:pPr>
        <w:ind w:left="2894" w:hanging="360"/>
      </w:pPr>
      <w:rPr>
        <w:rFonts w:ascii="Symbol" w:hAnsi="Symbol" w:hint="default"/>
      </w:rPr>
    </w:lvl>
    <w:lvl w:ilvl="4" w:tplc="04190003" w:tentative="1">
      <w:start w:val="1"/>
      <w:numFmt w:val="bullet"/>
      <w:lvlText w:val="o"/>
      <w:lvlJc w:val="left"/>
      <w:pPr>
        <w:ind w:left="3614" w:hanging="360"/>
      </w:pPr>
      <w:rPr>
        <w:rFonts w:ascii="Courier New" w:hAnsi="Courier New" w:cs="Courier New" w:hint="default"/>
      </w:rPr>
    </w:lvl>
    <w:lvl w:ilvl="5" w:tplc="04190005" w:tentative="1">
      <w:start w:val="1"/>
      <w:numFmt w:val="bullet"/>
      <w:lvlText w:val=""/>
      <w:lvlJc w:val="left"/>
      <w:pPr>
        <w:ind w:left="4334" w:hanging="360"/>
      </w:pPr>
      <w:rPr>
        <w:rFonts w:ascii="Wingdings" w:hAnsi="Wingdings" w:hint="default"/>
      </w:rPr>
    </w:lvl>
    <w:lvl w:ilvl="6" w:tplc="04190001" w:tentative="1">
      <w:start w:val="1"/>
      <w:numFmt w:val="bullet"/>
      <w:lvlText w:val=""/>
      <w:lvlJc w:val="left"/>
      <w:pPr>
        <w:ind w:left="5054" w:hanging="360"/>
      </w:pPr>
      <w:rPr>
        <w:rFonts w:ascii="Symbol" w:hAnsi="Symbol" w:hint="default"/>
      </w:rPr>
    </w:lvl>
    <w:lvl w:ilvl="7" w:tplc="04190003" w:tentative="1">
      <w:start w:val="1"/>
      <w:numFmt w:val="bullet"/>
      <w:lvlText w:val="o"/>
      <w:lvlJc w:val="left"/>
      <w:pPr>
        <w:ind w:left="5774" w:hanging="360"/>
      </w:pPr>
      <w:rPr>
        <w:rFonts w:ascii="Courier New" w:hAnsi="Courier New" w:cs="Courier New" w:hint="default"/>
      </w:rPr>
    </w:lvl>
    <w:lvl w:ilvl="8" w:tplc="04190005" w:tentative="1">
      <w:start w:val="1"/>
      <w:numFmt w:val="bullet"/>
      <w:lvlText w:val=""/>
      <w:lvlJc w:val="left"/>
      <w:pPr>
        <w:ind w:left="6494" w:hanging="360"/>
      </w:pPr>
      <w:rPr>
        <w:rFonts w:ascii="Wingdings" w:hAnsi="Wingdings" w:hint="default"/>
      </w:rPr>
    </w:lvl>
  </w:abstractNum>
  <w:abstractNum w:abstractNumId="36" w15:restartNumberingAfterBreak="0">
    <w:nsid w:val="7A4D396F"/>
    <w:multiLevelType w:val="multilevel"/>
    <w:tmpl w:val="9D24FD8A"/>
    <w:lvl w:ilvl="0">
      <w:start w:val="1"/>
      <w:numFmt w:val="decimal"/>
      <w:lvlText w:val="%1."/>
      <w:lvlJc w:val="left"/>
      <w:pPr>
        <w:ind w:left="720" w:hanging="360"/>
      </w:pPr>
    </w:lvl>
    <w:lvl w:ilvl="1">
      <w:start w:val="1"/>
      <w:numFmt w:val="decimal"/>
      <w:isLgl/>
      <w:lvlText w:val="%1.%2."/>
      <w:lvlJc w:val="left"/>
      <w:pPr>
        <w:ind w:left="852" w:hanging="49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9"/>
  </w:num>
  <w:num w:numId="2">
    <w:abstractNumId w:val="15"/>
  </w:num>
  <w:num w:numId="3">
    <w:abstractNumId w:val="19"/>
  </w:num>
  <w:num w:numId="4">
    <w:abstractNumId w:val="6"/>
  </w:num>
  <w:num w:numId="5">
    <w:abstractNumId w:val="23"/>
  </w:num>
  <w:num w:numId="6">
    <w:abstractNumId w:val="13"/>
  </w:num>
  <w:num w:numId="7">
    <w:abstractNumId w:val="7"/>
  </w:num>
  <w:num w:numId="8">
    <w:abstractNumId w:val="29"/>
  </w:num>
  <w:num w:numId="9">
    <w:abstractNumId w:val="1"/>
  </w:num>
  <w:num w:numId="10">
    <w:abstractNumId w:val="33"/>
  </w:num>
  <w:num w:numId="11">
    <w:abstractNumId w:val="16"/>
  </w:num>
  <w:num w:numId="12">
    <w:abstractNumId w:val="5"/>
  </w:num>
  <w:num w:numId="13">
    <w:abstractNumId w:val="34"/>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8"/>
  </w:num>
  <w:num w:numId="17">
    <w:abstractNumId w:val="30"/>
  </w:num>
  <w:num w:numId="18">
    <w:abstractNumId w:val="36"/>
  </w:num>
  <w:num w:numId="19">
    <w:abstractNumId w:val="24"/>
  </w:num>
  <w:num w:numId="20">
    <w:abstractNumId w:val="18"/>
  </w:num>
  <w:num w:numId="21">
    <w:abstractNumId w:val="10"/>
  </w:num>
  <w:num w:numId="22">
    <w:abstractNumId w:val="4"/>
  </w:num>
  <w:num w:numId="23">
    <w:abstractNumId w:val="17"/>
  </w:num>
  <w:num w:numId="24">
    <w:abstractNumId w:val="31"/>
  </w:num>
  <w:num w:numId="25">
    <w:abstractNumId w:val="0"/>
  </w:num>
  <w:num w:numId="26">
    <w:abstractNumId w:val="35"/>
  </w:num>
  <w:num w:numId="27">
    <w:abstractNumId w:val="20"/>
  </w:num>
  <w:num w:numId="28">
    <w:abstractNumId w:val="12"/>
  </w:num>
  <w:num w:numId="29">
    <w:abstractNumId w:val="25"/>
  </w:num>
  <w:num w:numId="30">
    <w:abstractNumId w:val="2"/>
  </w:num>
  <w:num w:numId="31">
    <w:abstractNumId w:val="14"/>
  </w:num>
  <w:num w:numId="32">
    <w:abstractNumId w:val="11"/>
  </w:num>
  <w:num w:numId="33">
    <w:abstractNumId w:val="32"/>
  </w:num>
  <w:num w:numId="34">
    <w:abstractNumId w:val="22"/>
  </w:num>
  <w:num w:numId="35">
    <w:abstractNumId w:val="28"/>
  </w:num>
  <w:num w:numId="36">
    <w:abstractNumId w:val="3"/>
  </w:num>
  <w:num w:numId="37">
    <w:abstractNumId w:val="27"/>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comments"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716"/>
    <w:rsid w:val="0001038D"/>
    <w:rsid w:val="000C2279"/>
    <w:rsid w:val="001F554E"/>
    <w:rsid w:val="0025432E"/>
    <w:rsid w:val="002A49AF"/>
    <w:rsid w:val="002C2825"/>
    <w:rsid w:val="0030392C"/>
    <w:rsid w:val="003D761A"/>
    <w:rsid w:val="003E65BE"/>
    <w:rsid w:val="003F583A"/>
    <w:rsid w:val="004B17DA"/>
    <w:rsid w:val="00531FB7"/>
    <w:rsid w:val="005E718E"/>
    <w:rsid w:val="0067379E"/>
    <w:rsid w:val="00694BF2"/>
    <w:rsid w:val="00697EF7"/>
    <w:rsid w:val="006A5E3A"/>
    <w:rsid w:val="007729DA"/>
    <w:rsid w:val="007E1DD8"/>
    <w:rsid w:val="008115F8"/>
    <w:rsid w:val="008157EE"/>
    <w:rsid w:val="008A5221"/>
    <w:rsid w:val="008B06B9"/>
    <w:rsid w:val="00963E62"/>
    <w:rsid w:val="00983217"/>
    <w:rsid w:val="00992F43"/>
    <w:rsid w:val="009C3C63"/>
    <w:rsid w:val="00A04365"/>
    <w:rsid w:val="00A25D9B"/>
    <w:rsid w:val="00AB3A04"/>
    <w:rsid w:val="00B4189A"/>
    <w:rsid w:val="00BA006E"/>
    <w:rsid w:val="00BC5716"/>
    <w:rsid w:val="00BE269F"/>
    <w:rsid w:val="00C20080"/>
    <w:rsid w:val="00C353BF"/>
    <w:rsid w:val="00C74A84"/>
    <w:rsid w:val="00D4344A"/>
    <w:rsid w:val="00E6690E"/>
    <w:rsid w:val="00E84728"/>
    <w:rsid w:val="00EB0BF6"/>
    <w:rsid w:val="00F92F1A"/>
    <w:rsid w:val="00FD7D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731CF5B"/>
  <w15:chartTrackingRefBased/>
  <w15:docId w15:val="{70DCFB15-BE69-4D75-AB80-CD511A7EA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761A"/>
    <w:pPr>
      <w:ind w:left="720"/>
      <w:contextualSpacing/>
    </w:pPr>
  </w:style>
  <w:style w:type="paragraph" w:styleId="a4">
    <w:name w:val="header"/>
    <w:basedOn w:val="a"/>
    <w:link w:val="a5"/>
    <w:uiPriority w:val="99"/>
    <w:unhideWhenUsed/>
    <w:rsid w:val="008A522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A5221"/>
  </w:style>
  <w:style w:type="paragraph" w:styleId="a6">
    <w:name w:val="footer"/>
    <w:basedOn w:val="a"/>
    <w:link w:val="a7"/>
    <w:uiPriority w:val="99"/>
    <w:unhideWhenUsed/>
    <w:rsid w:val="008A522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A5221"/>
  </w:style>
  <w:style w:type="character" w:styleId="a8">
    <w:name w:val="annotation reference"/>
    <w:basedOn w:val="a0"/>
    <w:uiPriority w:val="99"/>
    <w:semiHidden/>
    <w:unhideWhenUsed/>
    <w:rsid w:val="00963E62"/>
    <w:rPr>
      <w:sz w:val="16"/>
      <w:szCs w:val="16"/>
    </w:rPr>
  </w:style>
  <w:style w:type="paragraph" w:styleId="a9">
    <w:name w:val="annotation text"/>
    <w:basedOn w:val="a"/>
    <w:link w:val="aa"/>
    <w:uiPriority w:val="99"/>
    <w:semiHidden/>
    <w:unhideWhenUsed/>
    <w:rsid w:val="00963E62"/>
    <w:pPr>
      <w:spacing w:line="240" w:lineRule="auto"/>
    </w:pPr>
    <w:rPr>
      <w:sz w:val="20"/>
      <w:szCs w:val="20"/>
    </w:rPr>
  </w:style>
  <w:style w:type="character" w:customStyle="1" w:styleId="aa">
    <w:name w:val="Текст примечания Знак"/>
    <w:basedOn w:val="a0"/>
    <w:link w:val="a9"/>
    <w:uiPriority w:val="99"/>
    <w:semiHidden/>
    <w:rsid w:val="00963E62"/>
    <w:rPr>
      <w:sz w:val="20"/>
      <w:szCs w:val="20"/>
    </w:rPr>
  </w:style>
  <w:style w:type="paragraph" w:styleId="ab">
    <w:name w:val="annotation subject"/>
    <w:basedOn w:val="a9"/>
    <w:next w:val="a9"/>
    <w:link w:val="ac"/>
    <w:uiPriority w:val="99"/>
    <w:semiHidden/>
    <w:unhideWhenUsed/>
    <w:rsid w:val="00963E62"/>
    <w:rPr>
      <w:b/>
      <w:bCs/>
    </w:rPr>
  </w:style>
  <w:style w:type="character" w:customStyle="1" w:styleId="ac">
    <w:name w:val="Тема примечания Знак"/>
    <w:basedOn w:val="aa"/>
    <w:link w:val="ab"/>
    <w:uiPriority w:val="99"/>
    <w:semiHidden/>
    <w:rsid w:val="00963E62"/>
    <w:rPr>
      <w:b/>
      <w:bCs/>
      <w:sz w:val="20"/>
      <w:szCs w:val="20"/>
    </w:rPr>
  </w:style>
  <w:style w:type="character" w:styleId="ad">
    <w:name w:val="Strong"/>
    <w:basedOn w:val="a0"/>
    <w:uiPriority w:val="22"/>
    <w:qFormat/>
    <w:rsid w:val="00963E62"/>
    <w:rPr>
      <w:b/>
      <w:bCs/>
    </w:rPr>
  </w:style>
  <w:style w:type="paragraph" w:customStyle="1" w:styleId="pdq2pgselectionanchorcontainer">
    <w:name w:val="pdq2pg_selectionanchorcontainer"/>
    <w:basedOn w:val="a"/>
    <w:rsid w:val="00963E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rmal (Web)"/>
    <w:basedOn w:val="a"/>
    <w:uiPriority w:val="99"/>
    <w:semiHidden/>
    <w:unhideWhenUsed/>
    <w:rsid w:val="00963E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Body Text"/>
    <w:basedOn w:val="a"/>
    <w:link w:val="af0"/>
    <w:rsid w:val="005E718E"/>
    <w:pPr>
      <w:spacing w:after="0" w:line="240" w:lineRule="auto"/>
      <w:ind w:right="-58"/>
      <w:jc w:val="both"/>
    </w:pPr>
    <w:rPr>
      <w:rFonts w:ascii="Times New Roman" w:eastAsia="Times New Roman" w:hAnsi="Times New Roman" w:cs="Times New Roman"/>
      <w:b/>
      <w:sz w:val="28"/>
      <w:szCs w:val="20"/>
    </w:rPr>
  </w:style>
  <w:style w:type="character" w:customStyle="1" w:styleId="af0">
    <w:name w:val="Основной текст Знак"/>
    <w:basedOn w:val="a0"/>
    <w:link w:val="af"/>
    <w:rsid w:val="005E718E"/>
    <w:rPr>
      <w:rFonts w:ascii="Times New Roman" w:eastAsia="Times New Roman" w:hAnsi="Times New Roman" w:cs="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646141">
      <w:bodyDiv w:val="1"/>
      <w:marLeft w:val="0"/>
      <w:marRight w:val="0"/>
      <w:marTop w:val="0"/>
      <w:marBottom w:val="0"/>
      <w:divBdr>
        <w:top w:val="none" w:sz="0" w:space="0" w:color="auto"/>
        <w:left w:val="none" w:sz="0" w:space="0" w:color="auto"/>
        <w:bottom w:val="none" w:sz="0" w:space="0" w:color="auto"/>
        <w:right w:val="none" w:sz="0" w:space="0" w:color="auto"/>
      </w:divBdr>
    </w:div>
    <w:div w:id="473566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ru/url?sa=t&amp;rct=j&amp;q=&amp;esrc=s&amp;source=web&amp;cd=2&amp;ved=0CCoQFjAB&amp;url=http%3A%2F%2Fschmitzcargo.ru%2F&amp;ei=1oa7U8jUKcjOygO5woD4CA&amp;usg=AFQjCNGytx04nbwxLgGmXeZy4vssffxmLw&amp;sig2=Pqt1J1yLesqsQsFzAMRKEQ&amp;bvm=bv.70138588,d.bGQ"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www.google.ru/url?sa=t&amp;rct=j&amp;q=&amp;esrc=s&amp;source=web&amp;cd=2&amp;ved=0CCoQFjAB&amp;url=http%3A%2F%2Fschmitzcargo.ru%2F&amp;ei=1oa7U8jUKcjOygO5woD4CA&amp;usg=AFQjCNGytx04nbwxLgGmXeZy4vssffxmLw&amp;sig2=Pqt1J1yLesqsQsFzAMRKEQ&amp;bvm=bv.70138588,d.bGQ"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22B88-5C30-4A42-ABEF-27A0F851C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9</Pages>
  <Words>4316</Words>
  <Characters>24602</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Бакиева Сабина Шамильевна</dc:creator>
  <cp:keywords/>
  <dc:description/>
  <cp:lastModifiedBy>Антонова Анастасия Викторовна</cp:lastModifiedBy>
  <cp:revision>32</cp:revision>
  <dcterms:created xsi:type="dcterms:W3CDTF">2025-11-23T18:26:00Z</dcterms:created>
  <dcterms:modified xsi:type="dcterms:W3CDTF">2026-07-31T09:13:00Z</dcterms:modified>
</cp:coreProperties>
</file>